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968F0" w14:textId="4811D478" w:rsidR="00F06FD8" w:rsidRDefault="00F06FD8" w:rsidP="00A76B45">
      <w:pPr>
        <w:jc w:val="center"/>
        <w:rPr>
          <w:rFonts w:ascii="Times New Roman" w:hAnsi="Times New Roman" w:cs="Times New Roman"/>
          <w:b/>
          <w:sz w:val="28"/>
          <w:szCs w:val="28"/>
        </w:rPr>
      </w:pPr>
      <w:r w:rsidRPr="00F06FD8">
        <w:rPr>
          <w:rFonts w:ascii="Times New Roman" w:hAnsi="Times New Roman" w:cs="Times New Roman"/>
          <w:b/>
          <w:sz w:val="28"/>
          <w:szCs w:val="28"/>
        </w:rPr>
        <w:t>Supplementary Materials</w:t>
      </w:r>
    </w:p>
    <w:p w14:paraId="3327C2E3" w14:textId="77777777" w:rsidR="00FC3767" w:rsidRDefault="00FC3767" w:rsidP="00FC3767">
      <w:pPr>
        <w:rPr>
          <w:rFonts w:ascii="Times New Roman" w:hAnsi="Times New Roman" w:cs="Times New Roman"/>
          <w:b/>
          <w:sz w:val="28"/>
          <w:szCs w:val="28"/>
        </w:rPr>
      </w:pPr>
    </w:p>
    <w:p w14:paraId="7FE2BD6C" w14:textId="20A118B0" w:rsidR="00F06FD8" w:rsidRDefault="00FC3767" w:rsidP="00FC3767">
      <w:pPr>
        <w:jc w:val="both"/>
        <w:rPr>
          <w:rFonts w:ascii="Times New Roman" w:hAnsi="Times New Roman" w:cs="Times New Roman"/>
        </w:rPr>
      </w:pPr>
      <w:r>
        <w:rPr>
          <w:rFonts w:ascii="Times New Roman" w:hAnsi="Times New Roman" w:cs="Times New Roman"/>
          <w:b/>
        </w:rPr>
        <w:t>Recordings of the e</w:t>
      </w:r>
      <w:r w:rsidR="00F06FD8" w:rsidRPr="00FC3767">
        <w:rPr>
          <w:rFonts w:ascii="Times New Roman" w:hAnsi="Times New Roman" w:cs="Times New Roman"/>
          <w:b/>
        </w:rPr>
        <w:t>xperimental task</w:t>
      </w:r>
      <w:r>
        <w:rPr>
          <w:rFonts w:ascii="Times New Roman" w:hAnsi="Times New Roman" w:cs="Times New Roman"/>
          <w:b/>
        </w:rPr>
        <w:t>, the data, the stimuli and the analysis scripts are available on the following link</w:t>
      </w:r>
      <w:r w:rsidR="00327822" w:rsidRPr="00FC3767">
        <w:rPr>
          <w:rFonts w:ascii="Times New Roman" w:hAnsi="Times New Roman" w:cs="Times New Roman"/>
          <w:b/>
        </w:rPr>
        <w:t xml:space="preserve">: </w:t>
      </w:r>
      <w:hyperlink r:id="rId7" w:history="1">
        <w:r w:rsidRPr="007561CC">
          <w:rPr>
            <w:rStyle w:val="Hyperlink"/>
            <w:rFonts w:ascii="Times New Roman" w:hAnsi="Times New Roman" w:cs="Times New Roman"/>
          </w:rPr>
          <w:t>https://doi.org/10.18743/DATA.00088</w:t>
        </w:r>
      </w:hyperlink>
      <w:r>
        <w:rPr>
          <w:rFonts w:ascii="Times New Roman" w:hAnsi="Times New Roman" w:cs="Times New Roman"/>
        </w:rPr>
        <w:t xml:space="preserve"> </w:t>
      </w:r>
    </w:p>
    <w:p w14:paraId="379741E1" w14:textId="77777777" w:rsidR="00FC3767" w:rsidRPr="00FC3767" w:rsidRDefault="00FC3767" w:rsidP="00F06FD8">
      <w:pPr>
        <w:jc w:val="center"/>
        <w:rPr>
          <w:rFonts w:ascii="Times New Roman" w:hAnsi="Times New Roman" w:cs="Times New Roman"/>
          <w:b/>
        </w:rPr>
      </w:pPr>
    </w:p>
    <w:p w14:paraId="7A1C54EB" w14:textId="77777777" w:rsidR="00F06FD8" w:rsidRDefault="00F06FD8" w:rsidP="00F06FD8">
      <w:pPr>
        <w:jc w:val="center"/>
        <w:rPr>
          <w:rFonts w:ascii="Times New Roman" w:hAnsi="Times New Roman" w:cs="Times New Roman"/>
          <w:b/>
        </w:rPr>
      </w:pPr>
    </w:p>
    <w:p w14:paraId="6FAF64B8" w14:textId="746F691F" w:rsidR="008E04AA" w:rsidRDefault="008E04AA" w:rsidP="00A76B45">
      <w:pPr>
        <w:jc w:val="center"/>
        <w:rPr>
          <w:rFonts w:ascii="Times New Roman" w:hAnsi="Times New Roman" w:cs="Times New Roman"/>
          <w:b/>
        </w:rPr>
      </w:pPr>
      <w:r w:rsidRPr="00366CC3">
        <w:rPr>
          <w:rFonts w:ascii="Times New Roman" w:hAnsi="Times New Roman" w:cs="Times New Roman"/>
          <w:b/>
        </w:rPr>
        <w:t>Reaction time data</w:t>
      </w:r>
    </w:p>
    <w:p w14:paraId="36B7EA58" w14:textId="77777777" w:rsidR="008E04AA" w:rsidRPr="00314B35" w:rsidRDefault="008E04AA" w:rsidP="008E04AA">
      <w:pPr>
        <w:rPr>
          <w:rFonts w:ascii="Times New Roman" w:hAnsi="Times New Roman" w:cs="Times New Roman"/>
        </w:rPr>
      </w:pPr>
    </w:p>
    <w:p w14:paraId="48A6036A" w14:textId="77777777" w:rsidR="008E04AA" w:rsidRDefault="008E04AA" w:rsidP="008E04AA">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Participants contributed a total of 3568 correct trials in the first block (M = 108.12, SD = 10.03) and a total of 2836 correct trials in the second block (M = 85.93, SD = 9.94). Kolmogorov-Smirnov tests indicated that the data was normally distributed in both experimental blocks (Block1: </w:t>
      </w:r>
      <w:proofErr w:type="gramStart"/>
      <w:r>
        <w:rPr>
          <w:rFonts w:ascii="Times New Roman" w:eastAsia="Times New Roman" w:hAnsi="Times New Roman" w:cs="Times New Roman"/>
          <w:color w:val="000000" w:themeColor="text1"/>
        </w:rPr>
        <w:t>D(</w:t>
      </w:r>
      <w:proofErr w:type="gramEnd"/>
      <w:r>
        <w:rPr>
          <w:rFonts w:ascii="Times New Roman" w:eastAsia="Times New Roman" w:hAnsi="Times New Roman" w:cs="Times New Roman"/>
          <w:color w:val="000000" w:themeColor="text1"/>
        </w:rPr>
        <w:t>33) = 0.121, p = 0.200, M = 1.49, SE = 0.037; Block2: D(33) = 0.103, p = 0.200, M = 1.55, SE = 0.032.) Response times that were more than 3 standard deviations away from the mean in the relevant experimental block were removed, which resulted in a less than 1% reduction in the data.</w:t>
      </w:r>
    </w:p>
    <w:p w14:paraId="128E51A6" w14:textId="1293C284" w:rsidR="008E04AA" w:rsidRDefault="008E04AA" w:rsidP="00A76B45">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Response times on correct trials were submitted to a 4 X 3 X 2 repeated measures ANOVA with the independent variables Condition (I-NC/I-C/E-NC/E-C), Pattern </w:t>
      </w:r>
      <w:r w:rsidR="00D63E63">
        <w:rPr>
          <w:rFonts w:ascii="Times New Roman" w:eastAsia="Times New Roman" w:hAnsi="Times New Roman" w:cs="Times New Roman"/>
          <w:color w:val="000000" w:themeColor="text1"/>
        </w:rPr>
        <w:t>density</w:t>
      </w:r>
      <w:r>
        <w:rPr>
          <w:rFonts w:ascii="Times New Roman" w:eastAsia="Times New Roman" w:hAnsi="Times New Roman" w:cs="Times New Roman"/>
          <w:color w:val="000000" w:themeColor="text1"/>
        </w:rPr>
        <w:t xml:space="preserve"> (Sparse/Medium density/Dense) and Pattern size (Block1: Small pattern/Block2: Large pattern). All pairwise comparisons were Bonferroni corrected. The results of the ANOVA are discussed below along with our predictions regarding Condition, Pattern density and Pattern size. The predictions are closely aligned with the predictions regarding accuracy, which is discussed in the main analysis.</w:t>
      </w:r>
      <w:r w:rsidR="003339A6">
        <w:rPr>
          <w:rFonts w:ascii="Times New Roman" w:eastAsia="Times New Roman" w:hAnsi="Times New Roman" w:cs="Times New Roman"/>
          <w:color w:val="000000" w:themeColor="text1"/>
        </w:rPr>
        <w:t xml:space="preserve"> </w:t>
      </w:r>
    </w:p>
    <w:p w14:paraId="4999EDC9" w14:textId="77777777" w:rsidR="00A76B45" w:rsidRDefault="00A76B45" w:rsidP="00A76B45">
      <w:pPr>
        <w:spacing w:line="480" w:lineRule="auto"/>
        <w:jc w:val="both"/>
        <w:rPr>
          <w:rFonts w:ascii="Times New Roman" w:eastAsia="Times New Roman" w:hAnsi="Times New Roman" w:cs="Times New Roman"/>
          <w:color w:val="000000" w:themeColor="text1"/>
        </w:rPr>
      </w:pPr>
    </w:p>
    <w:p w14:paraId="78DF17EE" w14:textId="77777777" w:rsidR="008E04AA" w:rsidRPr="00FC0460" w:rsidRDefault="008E04AA" w:rsidP="008E04AA">
      <w:pPr>
        <w:pStyle w:val="ListParagraph"/>
        <w:numPr>
          <w:ilvl w:val="0"/>
          <w:numId w:val="2"/>
        </w:numPr>
        <w:spacing w:line="480" w:lineRule="auto"/>
        <w:jc w:val="both"/>
        <w:rPr>
          <w:rFonts w:ascii="Times New Roman" w:eastAsia="Times New Roman" w:hAnsi="Times New Roman" w:cs="Times New Roman"/>
          <w:i/>
          <w:color w:val="000000" w:themeColor="text1"/>
        </w:rPr>
      </w:pPr>
      <w:r w:rsidRPr="00FC0460">
        <w:rPr>
          <w:rFonts w:ascii="Times New Roman" w:eastAsia="Times New Roman" w:hAnsi="Times New Roman" w:cs="Times New Roman"/>
          <w:i/>
          <w:color w:val="000000" w:themeColor="text1"/>
        </w:rPr>
        <w:t>Condition</w:t>
      </w:r>
    </w:p>
    <w:p w14:paraId="21A6025E" w14:textId="250967E9" w:rsidR="008E04AA" w:rsidRDefault="008E04AA" w:rsidP="008E04AA">
      <w:pPr>
        <w:spacing w:line="480" w:lineRule="auto"/>
        <w:jc w:val="both"/>
        <w:rPr>
          <w:rFonts w:ascii="Times New Roman" w:hAnsi="Times New Roman" w:cs="Times New Roman"/>
        </w:rPr>
      </w:pPr>
      <w:r>
        <w:rPr>
          <w:rFonts w:ascii="Times New Roman" w:hAnsi="Times New Roman" w:cs="Times New Roman"/>
        </w:rPr>
        <w:tab/>
        <w:t xml:space="preserve">Response times were predicted to be faster when responding to a target location that was previously filled (I-NC and I-C), compared to when it was previously empty (E-NC and E-C). Responses were predicted to be fastest when the target location was filled both during encoding and at the outcome (I-NC), and slowest when an empty target location remained </w:t>
      </w:r>
      <w:r>
        <w:rPr>
          <w:rFonts w:ascii="Times New Roman" w:hAnsi="Times New Roman" w:cs="Times New Roman"/>
        </w:rPr>
        <w:lastRenderedPageBreak/>
        <w:t>empty (E-NC).</w:t>
      </w:r>
      <w:r w:rsidR="005D28CB">
        <w:rPr>
          <w:rFonts w:ascii="Times New Roman" w:hAnsi="Times New Roman" w:cs="Times New Roman"/>
        </w:rPr>
        <w:t xml:space="preserve"> Descriptive statistics of participants’ response times in the four conditions are displayed in Table S2.</w:t>
      </w:r>
    </w:p>
    <w:p w14:paraId="32390E8C" w14:textId="09F00DB0" w:rsidR="00065C95" w:rsidRDefault="008E04AA" w:rsidP="008E04AA">
      <w:pPr>
        <w:spacing w:line="480" w:lineRule="auto"/>
        <w:jc w:val="both"/>
        <w:rPr>
          <w:rFonts w:ascii="Times New Roman" w:eastAsia="Times New Roman" w:hAnsi="Times New Roman" w:cs="Times New Roman"/>
          <w:color w:val="000000" w:themeColor="text1"/>
        </w:rPr>
      </w:pPr>
      <w:r>
        <w:rPr>
          <w:rFonts w:ascii="Times New Roman" w:hAnsi="Times New Roman" w:cs="Times New Roman"/>
        </w:rPr>
        <w:tab/>
        <w:t xml:space="preserve">In line with these predictions, the ANOVA resulted in a main effect of Condition, </w:t>
      </w:r>
      <w:proofErr w:type="gramStart"/>
      <w:r w:rsidRPr="0034196B">
        <w:rPr>
          <w:rFonts w:ascii="Times New Roman" w:hAnsi="Times New Roman" w:cs="Times New Roman"/>
          <w:i/>
        </w:rPr>
        <w:t>F</w:t>
      </w:r>
      <w:r>
        <w:rPr>
          <w:rFonts w:ascii="Times New Roman" w:hAnsi="Times New Roman" w:cs="Times New Roman"/>
        </w:rPr>
        <w:t>(</w:t>
      </w:r>
      <w:proofErr w:type="gramEnd"/>
      <w:r>
        <w:rPr>
          <w:rFonts w:ascii="Times New Roman" w:hAnsi="Times New Roman" w:cs="Times New Roman"/>
        </w:rPr>
        <w:t xml:space="preserve">3,96) = 35.38, p &lt; 0.001, </w:t>
      </w:r>
      <w:r w:rsidRPr="00DC5BB9">
        <w:rPr>
          <w:rFonts w:ascii="Times New Roman" w:eastAsia="Times New Roman" w:hAnsi="Times New Roman" w:cs="Times New Roman"/>
          <w:color w:val="000000" w:themeColor="text1"/>
          <w:shd w:val="clear" w:color="auto" w:fill="FFFFFF"/>
        </w:rPr>
        <w:t>η</w:t>
      </w:r>
      <w:r w:rsidRPr="00DC5BB9">
        <w:rPr>
          <w:rFonts w:ascii="Times New Roman" w:eastAsia="Times New Roman" w:hAnsi="Times New Roman" w:cs="Times New Roman"/>
          <w:color w:val="000000" w:themeColor="text1"/>
          <w:vertAlign w:val="subscript"/>
        </w:rPr>
        <w:t>p</w:t>
      </w:r>
      <w:r w:rsidRPr="00DC5BB9">
        <w:rPr>
          <w:rFonts w:ascii="Times New Roman" w:eastAsia="Times New Roman" w:hAnsi="Times New Roman" w:cs="Times New Roman"/>
          <w:color w:val="000000" w:themeColor="text1"/>
          <w:vertAlign w:val="superscript"/>
        </w:rPr>
        <w:t>2</w:t>
      </w:r>
      <w:r>
        <w:rPr>
          <w:rFonts w:ascii="Times New Roman" w:eastAsia="Times New Roman" w:hAnsi="Times New Roman" w:cs="Times New Roman"/>
          <w:color w:val="000000" w:themeColor="text1"/>
        </w:rPr>
        <w:t xml:space="preserve"> = 0.536 (Figure S1). Responses were fastest in the item/no change condition (M = 1070</w:t>
      </w:r>
      <w:r w:rsidR="00EE34C3">
        <w:rPr>
          <w:rFonts w:ascii="Times New Roman" w:eastAsia="Times New Roman" w:hAnsi="Times New Roman" w:cs="Times New Roman"/>
          <w:color w:val="000000" w:themeColor="text1"/>
        </w:rPr>
        <w:t>.81</w:t>
      </w:r>
      <w:r>
        <w:rPr>
          <w:rFonts w:ascii="Times New Roman" w:eastAsia="Times New Roman" w:hAnsi="Times New Roman" w:cs="Times New Roman"/>
          <w:color w:val="000000" w:themeColor="text1"/>
        </w:rPr>
        <w:t xml:space="preserve">, SE = 37.72), which was significantly different from all other conditions (p &lt; 0.001 in all three comparisons). Responses were slowest in the empty/no change condition (M = 1401.14, SE = 40.88; E-NC/I-NC: p &lt; 0.001; E-NC/E-C: p &lt; 0.001; E-NC/I-C: p = 0.112). </w:t>
      </w:r>
    </w:p>
    <w:p w14:paraId="1812808E" w14:textId="77777777" w:rsidR="00065C95" w:rsidRDefault="00065C95" w:rsidP="00065C95">
      <w:pPr>
        <w:spacing w:line="360" w:lineRule="auto"/>
        <w:jc w:val="both"/>
        <w:rPr>
          <w:rFonts w:ascii="Times New Roman" w:eastAsia="Times New Roman" w:hAnsi="Times New Roman" w:cs="Times New Roman"/>
          <w:color w:val="000000" w:themeColor="text1"/>
        </w:rPr>
      </w:pPr>
    </w:p>
    <w:p w14:paraId="331EC90A" w14:textId="01DA605B" w:rsidR="008E04AA" w:rsidRPr="00A94051" w:rsidRDefault="008E04AA" w:rsidP="008E04AA">
      <w:pPr>
        <w:jc w:val="center"/>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drawing>
          <wp:inline distT="0" distB="0" distL="0" distR="0" wp14:anchorId="7A1E5545" wp14:editId="2C7EA246">
            <wp:extent cx="3600000" cy="208057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0-12-08 at 15.31.06.png"/>
                    <pic:cNvPicPr/>
                  </pic:nvPicPr>
                  <pic:blipFill>
                    <a:blip r:embed="rId8">
                      <a:extLst>
                        <a:ext uri="{28A0092B-C50C-407E-A947-70E740481C1C}">
                          <a14:useLocalDpi xmlns:a14="http://schemas.microsoft.com/office/drawing/2010/main" val="0"/>
                        </a:ext>
                      </a:extLst>
                    </a:blip>
                    <a:stretch>
                      <a:fillRect/>
                    </a:stretch>
                  </pic:blipFill>
                  <pic:spPr>
                    <a:xfrm>
                      <a:off x="0" y="0"/>
                      <a:ext cx="3600000" cy="2080576"/>
                    </a:xfrm>
                    <a:prstGeom prst="rect">
                      <a:avLst/>
                    </a:prstGeom>
                  </pic:spPr>
                </pic:pic>
              </a:graphicData>
            </a:graphic>
          </wp:inline>
        </w:drawing>
      </w:r>
    </w:p>
    <w:p w14:paraId="65611686" w14:textId="4B5F257C" w:rsidR="008E04AA" w:rsidRDefault="008E04AA" w:rsidP="00065C95">
      <w:pPr>
        <w:ind w:left="567" w:right="515"/>
        <w:jc w:val="both"/>
        <w:rPr>
          <w:rFonts w:ascii="Times New Roman" w:hAnsi="Times New Roman" w:cs="Times New Roman"/>
          <w:sz w:val="20"/>
          <w:szCs w:val="20"/>
        </w:rPr>
      </w:pPr>
      <w:r w:rsidRPr="004145E0">
        <w:rPr>
          <w:rFonts w:ascii="Times New Roman" w:hAnsi="Times New Roman" w:cs="Times New Roman"/>
          <w:i/>
          <w:sz w:val="20"/>
          <w:szCs w:val="20"/>
        </w:rPr>
        <w:t>Figure</w:t>
      </w:r>
      <w:r>
        <w:rPr>
          <w:rFonts w:ascii="Times New Roman" w:hAnsi="Times New Roman" w:cs="Times New Roman"/>
          <w:sz w:val="20"/>
          <w:szCs w:val="20"/>
        </w:rPr>
        <w:t xml:space="preserve"> S1. Reaction times on correct trials across conditions. Responses were fastest in the item/no change condition and slowest in the empty/no change condition. </w:t>
      </w:r>
    </w:p>
    <w:p w14:paraId="1C2DDF97" w14:textId="26E759A8" w:rsidR="00065C95" w:rsidRDefault="00065C95" w:rsidP="00065C95">
      <w:pPr>
        <w:ind w:left="567" w:right="515"/>
        <w:jc w:val="both"/>
        <w:rPr>
          <w:rFonts w:ascii="Times New Roman" w:hAnsi="Times New Roman" w:cs="Times New Roman"/>
          <w:sz w:val="20"/>
          <w:szCs w:val="20"/>
        </w:rPr>
      </w:pPr>
    </w:p>
    <w:p w14:paraId="1467458B" w14:textId="77777777" w:rsidR="00065C95" w:rsidRPr="00065C95" w:rsidRDefault="00065C95" w:rsidP="00065C95">
      <w:pPr>
        <w:ind w:left="567" w:right="515"/>
        <w:jc w:val="both"/>
        <w:rPr>
          <w:rFonts w:ascii="Times New Roman" w:hAnsi="Times New Roman" w:cs="Times New Roman"/>
          <w:sz w:val="20"/>
          <w:szCs w:val="20"/>
        </w:rPr>
      </w:pPr>
    </w:p>
    <w:p w14:paraId="58A9FC41" w14:textId="75C3CF7C" w:rsidR="008E04AA" w:rsidRDefault="008E04AA" w:rsidP="008E04AA">
      <w:pPr>
        <w:spacing w:line="480" w:lineRule="auto"/>
        <w:jc w:val="both"/>
        <w:rPr>
          <w:rFonts w:ascii="Times New Roman" w:eastAsia="Times New Roman" w:hAnsi="Times New Roman" w:cs="Times New Roman"/>
          <w:color w:val="000000" w:themeColor="text1"/>
        </w:rPr>
      </w:pPr>
      <w:r>
        <w:rPr>
          <w:rFonts w:ascii="Times New Roman" w:hAnsi="Times New Roman" w:cs="Times New Roman"/>
        </w:rPr>
        <w:tab/>
        <w:t>In addition, we tested whether the main effect of Condition was driven by the identity of the target location during encoding (empty: E-NC, E-C; filled: I-NC, I-C) or the identity of the location at the outcome (empty: E-NC, I-C; filled: E-C, I-NC). Response times in the four conditions were submitted to a 2 x 2 ANOVA with the independent variables Encoded location (</w:t>
      </w:r>
      <w:r w:rsidR="00D6774F">
        <w:rPr>
          <w:rFonts w:ascii="Times New Roman" w:hAnsi="Times New Roman" w:cs="Times New Roman"/>
        </w:rPr>
        <w:t>E</w:t>
      </w:r>
      <w:r>
        <w:rPr>
          <w:rFonts w:ascii="Times New Roman" w:hAnsi="Times New Roman" w:cs="Times New Roman"/>
        </w:rPr>
        <w:t>mpty/</w:t>
      </w:r>
      <w:r w:rsidR="00D6774F">
        <w:rPr>
          <w:rFonts w:ascii="Times New Roman" w:hAnsi="Times New Roman" w:cs="Times New Roman"/>
        </w:rPr>
        <w:t>F</w:t>
      </w:r>
      <w:r>
        <w:rPr>
          <w:rFonts w:ascii="Times New Roman" w:hAnsi="Times New Roman" w:cs="Times New Roman"/>
        </w:rPr>
        <w:t>illed) and Outcome location (</w:t>
      </w:r>
      <w:r w:rsidR="00D6774F">
        <w:rPr>
          <w:rFonts w:ascii="Times New Roman" w:hAnsi="Times New Roman" w:cs="Times New Roman"/>
        </w:rPr>
        <w:t>E</w:t>
      </w:r>
      <w:r>
        <w:rPr>
          <w:rFonts w:ascii="Times New Roman" w:hAnsi="Times New Roman" w:cs="Times New Roman"/>
        </w:rPr>
        <w:t>mpty/</w:t>
      </w:r>
      <w:r w:rsidR="00D6774F">
        <w:rPr>
          <w:rFonts w:ascii="Times New Roman" w:hAnsi="Times New Roman" w:cs="Times New Roman"/>
        </w:rPr>
        <w:t>F</w:t>
      </w:r>
      <w:r>
        <w:rPr>
          <w:rFonts w:ascii="Times New Roman" w:hAnsi="Times New Roman" w:cs="Times New Roman"/>
        </w:rPr>
        <w:t xml:space="preserve">illed). This resulted in a main effect of Encoded location, with significantly slower responses if the target location was empty during encoding, </w:t>
      </w:r>
      <w:proofErr w:type="gramStart"/>
      <w:r w:rsidRPr="00F77988">
        <w:rPr>
          <w:rFonts w:ascii="Times New Roman" w:hAnsi="Times New Roman" w:cs="Times New Roman"/>
          <w:i/>
        </w:rPr>
        <w:t>F</w:t>
      </w:r>
      <w:r>
        <w:rPr>
          <w:rFonts w:ascii="Times New Roman" w:hAnsi="Times New Roman" w:cs="Times New Roman"/>
        </w:rPr>
        <w:t>(</w:t>
      </w:r>
      <w:proofErr w:type="gramEnd"/>
      <w:r>
        <w:rPr>
          <w:rFonts w:ascii="Times New Roman" w:hAnsi="Times New Roman" w:cs="Times New Roman"/>
        </w:rPr>
        <w:t xml:space="preserve">1,32) = 76.4, p &lt; 0.001, </w:t>
      </w:r>
      <w:r w:rsidRPr="00DC5BB9">
        <w:rPr>
          <w:rFonts w:ascii="Times New Roman" w:eastAsia="Times New Roman" w:hAnsi="Times New Roman" w:cs="Times New Roman"/>
          <w:color w:val="000000" w:themeColor="text1"/>
          <w:shd w:val="clear" w:color="auto" w:fill="FFFFFF"/>
        </w:rPr>
        <w:t>η</w:t>
      </w:r>
      <w:r w:rsidRPr="00DC5BB9">
        <w:rPr>
          <w:rFonts w:ascii="Times New Roman" w:eastAsia="Times New Roman" w:hAnsi="Times New Roman" w:cs="Times New Roman"/>
          <w:color w:val="000000" w:themeColor="text1"/>
          <w:vertAlign w:val="subscript"/>
        </w:rPr>
        <w:t>p</w:t>
      </w:r>
      <w:r w:rsidRPr="00DC5BB9">
        <w:rPr>
          <w:rFonts w:ascii="Times New Roman" w:eastAsia="Times New Roman" w:hAnsi="Times New Roman" w:cs="Times New Roman"/>
          <w:color w:val="000000" w:themeColor="text1"/>
          <w:vertAlign w:val="superscript"/>
        </w:rPr>
        <w:t>2</w:t>
      </w:r>
      <w:r>
        <w:rPr>
          <w:rFonts w:ascii="Times New Roman" w:eastAsia="Times New Roman" w:hAnsi="Times New Roman" w:cs="Times New Roman"/>
          <w:color w:val="000000" w:themeColor="text1"/>
        </w:rPr>
        <w:t xml:space="preserve"> = 0.705 (Empty at encoding: M = 1669, SE = 43.5; Filled at encoding: M = 1482.49, SE = 37.49). In addition, empty outcome locations were associated with slower response times than filled outcome locations</w:t>
      </w:r>
      <w:r w:rsidR="00966BDA">
        <w:rPr>
          <w:rFonts w:ascii="Times New Roman" w:eastAsia="Times New Roman" w:hAnsi="Times New Roman" w:cs="Times New Roman"/>
          <w:color w:val="000000" w:themeColor="text1"/>
        </w:rPr>
        <w:t>: main effect of Outcome location,</w:t>
      </w:r>
      <w:r>
        <w:rPr>
          <w:rFonts w:ascii="Times New Roman" w:eastAsia="Times New Roman" w:hAnsi="Times New Roman" w:cs="Times New Roman"/>
          <w:color w:val="000000" w:themeColor="text1"/>
        </w:rPr>
        <w:t xml:space="preserve"> </w:t>
      </w:r>
      <w:proofErr w:type="gramStart"/>
      <w:r w:rsidRPr="00F77988">
        <w:rPr>
          <w:rFonts w:ascii="Times New Roman" w:eastAsia="Times New Roman" w:hAnsi="Times New Roman" w:cs="Times New Roman"/>
          <w:i/>
          <w:color w:val="000000" w:themeColor="text1"/>
        </w:rPr>
        <w:lastRenderedPageBreak/>
        <w:t>F</w:t>
      </w:r>
      <w:r>
        <w:rPr>
          <w:rFonts w:ascii="Times New Roman" w:eastAsia="Times New Roman" w:hAnsi="Times New Roman" w:cs="Times New Roman"/>
          <w:color w:val="000000" w:themeColor="text1"/>
        </w:rPr>
        <w:t>(</w:t>
      </w:r>
      <w:proofErr w:type="gramEnd"/>
      <w:r>
        <w:rPr>
          <w:rFonts w:ascii="Times New Roman" w:eastAsia="Times New Roman" w:hAnsi="Times New Roman" w:cs="Times New Roman"/>
          <w:color w:val="000000" w:themeColor="text1"/>
        </w:rPr>
        <w:t xml:space="preserve">32) = 9.17, p = 0.005,  </w:t>
      </w:r>
      <w:r w:rsidRPr="00DC5BB9">
        <w:rPr>
          <w:rFonts w:ascii="Times New Roman" w:eastAsia="Times New Roman" w:hAnsi="Times New Roman" w:cs="Times New Roman"/>
          <w:color w:val="000000" w:themeColor="text1"/>
          <w:shd w:val="clear" w:color="auto" w:fill="FFFFFF"/>
        </w:rPr>
        <w:t>η</w:t>
      </w:r>
      <w:r w:rsidRPr="00DC5BB9">
        <w:rPr>
          <w:rFonts w:ascii="Times New Roman" w:eastAsia="Times New Roman" w:hAnsi="Times New Roman" w:cs="Times New Roman"/>
          <w:color w:val="000000" w:themeColor="text1"/>
          <w:vertAlign w:val="subscript"/>
        </w:rPr>
        <w:t>p</w:t>
      </w:r>
      <w:r w:rsidRPr="00DC5BB9">
        <w:rPr>
          <w:rFonts w:ascii="Times New Roman" w:eastAsia="Times New Roman" w:hAnsi="Times New Roman" w:cs="Times New Roman"/>
          <w:color w:val="000000" w:themeColor="text1"/>
          <w:vertAlign w:val="superscript"/>
        </w:rPr>
        <w:t>2</w:t>
      </w:r>
      <w:r>
        <w:rPr>
          <w:rFonts w:ascii="Times New Roman" w:eastAsia="Times New Roman" w:hAnsi="Times New Roman" w:cs="Times New Roman"/>
          <w:color w:val="000000" w:themeColor="text1"/>
        </w:rPr>
        <w:t xml:space="preserve"> =  0.223 (Empty outcome: M = 1605.96, SE = 40.45; Filled outcome: M = 1545.68, SE = 40.41). </w:t>
      </w:r>
    </w:p>
    <w:p w14:paraId="0C3F20D5" w14:textId="21FFF3D9" w:rsidR="008E04AA" w:rsidRDefault="008E04AA" w:rsidP="00065C95">
      <w:pPr>
        <w:spacing w:line="480" w:lineRule="auto"/>
        <w:jc w:val="both"/>
        <w:rPr>
          <w:rFonts w:ascii="Times New Roman" w:eastAsia="Times New Roman" w:hAnsi="Times New Roman" w:cs="Times New Roman"/>
          <w:color w:val="000000" w:themeColor="text1"/>
        </w:rPr>
      </w:pPr>
      <w:r>
        <w:rPr>
          <w:rFonts w:ascii="Times New Roman" w:hAnsi="Times New Roman" w:cs="Times New Roman"/>
        </w:rPr>
        <w:tab/>
        <w:t>Importantly, a highly significant Encoded location X Outcome location interaction</w:t>
      </w:r>
      <w:r w:rsidR="00966BDA">
        <w:rPr>
          <w:rFonts w:ascii="Times New Roman" w:hAnsi="Times New Roman" w:cs="Times New Roman"/>
        </w:rPr>
        <w:t xml:space="preserve">, </w:t>
      </w:r>
      <w:proofErr w:type="gramStart"/>
      <w:r w:rsidR="00966BDA" w:rsidRPr="00F77988">
        <w:rPr>
          <w:rFonts w:ascii="Times New Roman" w:eastAsia="Times New Roman" w:hAnsi="Times New Roman" w:cs="Times New Roman"/>
          <w:i/>
          <w:color w:val="000000" w:themeColor="text1"/>
        </w:rPr>
        <w:t>F</w:t>
      </w:r>
      <w:r w:rsidR="00966BDA">
        <w:rPr>
          <w:rFonts w:ascii="Times New Roman" w:eastAsia="Times New Roman" w:hAnsi="Times New Roman" w:cs="Times New Roman"/>
          <w:color w:val="000000" w:themeColor="text1"/>
        </w:rPr>
        <w:t>(</w:t>
      </w:r>
      <w:proofErr w:type="gramEnd"/>
      <w:r w:rsidR="00966BDA">
        <w:rPr>
          <w:rFonts w:ascii="Times New Roman" w:eastAsia="Times New Roman" w:hAnsi="Times New Roman" w:cs="Times New Roman"/>
          <w:color w:val="000000" w:themeColor="text1"/>
        </w:rPr>
        <w:t xml:space="preserve">1,32) = 424.55, p &lt; 0.001, </w:t>
      </w:r>
      <w:r w:rsidR="00966BDA" w:rsidRPr="00DC5BB9">
        <w:rPr>
          <w:rFonts w:ascii="Times New Roman" w:eastAsia="Times New Roman" w:hAnsi="Times New Roman" w:cs="Times New Roman"/>
          <w:color w:val="000000" w:themeColor="text1"/>
          <w:shd w:val="clear" w:color="auto" w:fill="FFFFFF"/>
        </w:rPr>
        <w:t>η</w:t>
      </w:r>
      <w:r w:rsidR="00966BDA" w:rsidRPr="00DC5BB9">
        <w:rPr>
          <w:rFonts w:ascii="Times New Roman" w:eastAsia="Times New Roman" w:hAnsi="Times New Roman" w:cs="Times New Roman"/>
          <w:color w:val="000000" w:themeColor="text1"/>
          <w:vertAlign w:val="subscript"/>
        </w:rPr>
        <w:t>p</w:t>
      </w:r>
      <w:r w:rsidR="00966BDA" w:rsidRPr="00DC5BB9">
        <w:rPr>
          <w:rFonts w:ascii="Times New Roman" w:eastAsia="Times New Roman" w:hAnsi="Times New Roman" w:cs="Times New Roman"/>
          <w:color w:val="000000" w:themeColor="text1"/>
          <w:vertAlign w:val="superscript"/>
        </w:rPr>
        <w:t>2</w:t>
      </w:r>
      <w:r w:rsidR="00966BDA">
        <w:rPr>
          <w:rFonts w:ascii="Times New Roman" w:eastAsia="Times New Roman" w:hAnsi="Times New Roman" w:cs="Times New Roman"/>
          <w:color w:val="000000" w:themeColor="text1"/>
        </w:rPr>
        <w:t xml:space="preserve"> = 0.930,</w:t>
      </w:r>
      <w:r>
        <w:rPr>
          <w:rFonts w:ascii="Times New Roman" w:hAnsi="Times New Roman" w:cs="Times New Roman"/>
        </w:rPr>
        <w:t xml:space="preserve"> indicated that responses were fastest when the location was filled during both the encoding and at the outcome (I-NC: </w:t>
      </w:r>
      <w:r>
        <w:rPr>
          <w:rFonts w:ascii="Times New Roman" w:eastAsia="Times New Roman" w:hAnsi="Times New Roman" w:cs="Times New Roman"/>
          <w:color w:val="000000" w:themeColor="text1"/>
        </w:rPr>
        <w:t>M = 1070, SE = 37.72) and slowest when an empty location remained empty (M = 1401.14, SE = 40.88)</w:t>
      </w:r>
      <w:r w:rsidR="00966BDA">
        <w:rPr>
          <w:rFonts w:ascii="Times New Roman" w:eastAsia="Times New Roman" w:hAnsi="Times New Roman" w:cs="Times New Roman"/>
          <w:color w:val="000000" w:themeColor="text1"/>
        </w:rPr>
        <w:t>.</w:t>
      </w:r>
    </w:p>
    <w:p w14:paraId="347F8CC8" w14:textId="708EF383" w:rsidR="008E04AA" w:rsidRDefault="008E04AA" w:rsidP="00065C95">
      <w:pPr>
        <w:spacing w:line="480" w:lineRule="auto"/>
        <w:jc w:val="both"/>
        <w:rPr>
          <w:rFonts w:ascii="Times New Roman" w:hAnsi="Times New Roman" w:cs="Times New Roman"/>
        </w:rPr>
      </w:pPr>
      <w:r>
        <w:rPr>
          <w:rFonts w:ascii="Times New Roman" w:hAnsi="Times New Roman" w:cs="Times New Roman"/>
        </w:rPr>
        <w:tab/>
        <w:t xml:space="preserve">These results confirm that both encoding and responding to an empty location results in slower response times compared to filled locations. </w:t>
      </w:r>
    </w:p>
    <w:p w14:paraId="3720ED70" w14:textId="77777777" w:rsidR="00065C95" w:rsidRDefault="00065C95" w:rsidP="00065C95">
      <w:pPr>
        <w:spacing w:line="360" w:lineRule="auto"/>
        <w:jc w:val="both"/>
        <w:rPr>
          <w:rFonts w:ascii="Times New Roman" w:hAnsi="Times New Roman" w:cs="Times New Roman"/>
        </w:rPr>
      </w:pPr>
    </w:p>
    <w:p w14:paraId="1C4895EC" w14:textId="77777777" w:rsidR="008E04AA" w:rsidRPr="00067509" w:rsidRDefault="008E04AA" w:rsidP="008E04AA">
      <w:pPr>
        <w:pStyle w:val="ListParagraph"/>
        <w:numPr>
          <w:ilvl w:val="0"/>
          <w:numId w:val="2"/>
        </w:numPr>
        <w:spacing w:line="480" w:lineRule="auto"/>
        <w:jc w:val="both"/>
        <w:rPr>
          <w:rFonts w:ascii="Times New Roman" w:hAnsi="Times New Roman" w:cs="Times New Roman"/>
          <w:i/>
        </w:rPr>
      </w:pPr>
      <w:r w:rsidRPr="00067509">
        <w:rPr>
          <w:rFonts w:ascii="Times New Roman" w:hAnsi="Times New Roman" w:cs="Times New Roman"/>
          <w:i/>
        </w:rPr>
        <w:t>Pattern density</w:t>
      </w:r>
    </w:p>
    <w:p w14:paraId="1542A574" w14:textId="539F2749" w:rsidR="008E04AA" w:rsidRDefault="008E04AA" w:rsidP="006F31C5">
      <w:pPr>
        <w:pStyle w:val="ListParagraph"/>
        <w:spacing w:line="480" w:lineRule="auto"/>
        <w:ind w:left="0"/>
        <w:jc w:val="both"/>
        <w:rPr>
          <w:rFonts w:ascii="Times New Roman" w:hAnsi="Times New Roman" w:cs="Times New Roman"/>
        </w:rPr>
      </w:pPr>
      <w:r>
        <w:rPr>
          <w:rFonts w:ascii="Times New Roman" w:hAnsi="Times New Roman" w:cs="Times New Roman"/>
        </w:rPr>
        <w:tab/>
        <w:t xml:space="preserve">If the target location is represented as a separate unit of information, then encoding the target amongst multiple identical items will hinder performance. Namely, encoding an item will be harder in the presence of multiple other items (dense patterns), and encoding an empty location will be harder in the presence of multiple other empty locations (sparse patterns). However, according to our hypothesis, empty locations are not represented as unique pieces of information, but as part of the global pattern. Therefore, </w:t>
      </w:r>
      <w:r w:rsidR="00755FE6">
        <w:rPr>
          <w:rFonts w:ascii="Times New Roman" w:hAnsi="Times New Roman" w:cs="Times New Roman"/>
        </w:rPr>
        <w:t>i</w:t>
      </w:r>
      <w:r>
        <w:rPr>
          <w:rFonts w:ascii="Times New Roman" w:hAnsi="Times New Roman" w:cs="Times New Roman"/>
        </w:rPr>
        <w:t xml:space="preserve">ncreasing the number of items in the pattern was predicted to impair performance when tested on an item (I-NC, I-C), while increasing the number of empty locations in the pattern was predicted to have a less pronounced effect </w:t>
      </w:r>
      <w:r w:rsidR="006F31C5">
        <w:rPr>
          <w:rFonts w:ascii="Times New Roman" w:hAnsi="Times New Roman" w:cs="Times New Roman"/>
        </w:rPr>
        <w:t>when tested on an empty location (E-NC, E-C)</w:t>
      </w:r>
      <w:r>
        <w:rPr>
          <w:rFonts w:ascii="Times New Roman" w:hAnsi="Times New Roman" w:cs="Times New Roman"/>
        </w:rPr>
        <w:t>.</w:t>
      </w:r>
      <w:r w:rsidR="006F31C5">
        <w:rPr>
          <w:rFonts w:ascii="Times New Roman" w:hAnsi="Times New Roman" w:cs="Times New Roman"/>
        </w:rPr>
        <w:t xml:space="preserve"> Descriptive statistics of response times as a function of pattern density are displayed in Table S</w:t>
      </w:r>
      <w:r w:rsidR="00637C6F">
        <w:rPr>
          <w:rFonts w:ascii="Times New Roman" w:hAnsi="Times New Roman" w:cs="Times New Roman"/>
        </w:rPr>
        <w:t>5</w:t>
      </w:r>
      <w:r w:rsidR="006F31C5">
        <w:rPr>
          <w:rFonts w:ascii="Times New Roman" w:hAnsi="Times New Roman" w:cs="Times New Roman"/>
        </w:rPr>
        <w:t>.</w:t>
      </w:r>
    </w:p>
    <w:p w14:paraId="6F2BEC59" w14:textId="470D8D07" w:rsidR="008E04AA" w:rsidRDefault="008E04AA" w:rsidP="008E04AA">
      <w:pPr>
        <w:pStyle w:val="ListParagraph"/>
        <w:spacing w:line="480" w:lineRule="auto"/>
        <w:ind w:left="0"/>
        <w:jc w:val="both"/>
        <w:rPr>
          <w:rFonts w:ascii="Times New Roman" w:hAnsi="Times New Roman" w:cs="Times New Roman"/>
        </w:rPr>
      </w:pPr>
      <w:r>
        <w:rPr>
          <w:rFonts w:ascii="Times New Roman" w:hAnsi="Times New Roman" w:cs="Times New Roman"/>
        </w:rPr>
        <w:tab/>
      </w:r>
      <w:r w:rsidR="003B4CAC">
        <w:rPr>
          <w:rFonts w:ascii="Times New Roman" w:hAnsi="Times New Roman" w:cs="Times New Roman"/>
        </w:rPr>
        <w:t xml:space="preserve">A </w:t>
      </w:r>
      <w:r>
        <w:rPr>
          <w:rFonts w:ascii="Times New Roman" w:hAnsi="Times New Roman" w:cs="Times New Roman"/>
        </w:rPr>
        <w:t xml:space="preserve">significant Condition X Pattern density interaction, </w:t>
      </w:r>
      <w:proofErr w:type="gramStart"/>
      <w:r w:rsidRPr="00C43815">
        <w:rPr>
          <w:rFonts w:ascii="Times New Roman" w:hAnsi="Times New Roman" w:cs="Times New Roman"/>
          <w:i/>
        </w:rPr>
        <w:t>F</w:t>
      </w:r>
      <w:r>
        <w:rPr>
          <w:rFonts w:ascii="Times New Roman" w:hAnsi="Times New Roman" w:cs="Times New Roman"/>
        </w:rPr>
        <w:t>(</w:t>
      </w:r>
      <w:proofErr w:type="gramEnd"/>
      <w:r>
        <w:rPr>
          <w:rFonts w:ascii="Times New Roman" w:hAnsi="Times New Roman" w:cs="Times New Roman"/>
        </w:rPr>
        <w:t xml:space="preserve">6,192) = 3.85, p = 0.001,  </w:t>
      </w:r>
      <w:r w:rsidRPr="00DC5BB9">
        <w:rPr>
          <w:rFonts w:ascii="Times New Roman" w:eastAsia="Times New Roman" w:hAnsi="Times New Roman" w:cs="Times New Roman"/>
          <w:color w:val="000000" w:themeColor="text1"/>
          <w:shd w:val="clear" w:color="auto" w:fill="FFFFFF"/>
        </w:rPr>
        <w:t>η</w:t>
      </w:r>
      <w:r w:rsidRPr="00DC5BB9">
        <w:rPr>
          <w:rFonts w:ascii="Times New Roman" w:eastAsia="Times New Roman" w:hAnsi="Times New Roman" w:cs="Times New Roman"/>
          <w:color w:val="000000" w:themeColor="text1"/>
          <w:vertAlign w:val="subscript"/>
        </w:rPr>
        <w:t>p</w:t>
      </w:r>
      <w:r w:rsidRPr="00DC5BB9">
        <w:rPr>
          <w:rFonts w:ascii="Times New Roman" w:eastAsia="Times New Roman" w:hAnsi="Times New Roman" w:cs="Times New Roman"/>
          <w:color w:val="000000" w:themeColor="text1"/>
          <w:vertAlign w:val="superscript"/>
        </w:rPr>
        <w:t>2</w:t>
      </w:r>
      <w:r>
        <w:rPr>
          <w:rFonts w:ascii="Times New Roman" w:eastAsia="Times New Roman" w:hAnsi="Times New Roman" w:cs="Times New Roman"/>
          <w:color w:val="000000" w:themeColor="text1"/>
        </w:rPr>
        <w:t xml:space="preserve"> = 0.107, </w:t>
      </w:r>
      <w:r>
        <w:rPr>
          <w:rFonts w:ascii="Times New Roman" w:hAnsi="Times New Roman" w:cs="Times New Roman"/>
        </w:rPr>
        <w:t>revealed that the ratio in which the two types of content w</w:t>
      </w:r>
      <w:r w:rsidR="00635C58">
        <w:rPr>
          <w:rFonts w:ascii="Times New Roman" w:hAnsi="Times New Roman" w:cs="Times New Roman"/>
        </w:rPr>
        <w:t>ere</w:t>
      </w:r>
      <w:r>
        <w:rPr>
          <w:rFonts w:ascii="Times New Roman" w:hAnsi="Times New Roman" w:cs="Times New Roman"/>
        </w:rPr>
        <w:t xml:space="preserve"> presented affected response times differently depending on the Condition (Figure S2 a). Presenting more items significantly impaired performance in the item/change and item/no change conditions (linear trends: I-NC, </w:t>
      </w:r>
      <w:proofErr w:type="gramStart"/>
      <w:r w:rsidRPr="003C3871">
        <w:rPr>
          <w:rFonts w:ascii="Times New Roman" w:hAnsi="Times New Roman" w:cs="Times New Roman"/>
          <w:i/>
        </w:rPr>
        <w:t>F</w:t>
      </w:r>
      <w:r>
        <w:rPr>
          <w:rFonts w:ascii="Times New Roman" w:hAnsi="Times New Roman" w:cs="Times New Roman"/>
        </w:rPr>
        <w:t>(</w:t>
      </w:r>
      <w:proofErr w:type="gramEnd"/>
      <w:r>
        <w:rPr>
          <w:rFonts w:ascii="Times New Roman" w:hAnsi="Times New Roman" w:cs="Times New Roman"/>
        </w:rPr>
        <w:t xml:space="preserve">1,32) = 41.38, p &lt; 0.001; I-C, </w:t>
      </w:r>
      <w:r w:rsidRPr="003C3871">
        <w:rPr>
          <w:rFonts w:ascii="Times New Roman" w:hAnsi="Times New Roman" w:cs="Times New Roman"/>
          <w:i/>
        </w:rPr>
        <w:t>F</w:t>
      </w:r>
      <w:r>
        <w:rPr>
          <w:rFonts w:ascii="Times New Roman" w:hAnsi="Times New Roman" w:cs="Times New Roman"/>
        </w:rPr>
        <w:t xml:space="preserve">(1,32) = 45.05, p &lt; 0.001). In addition, presenting more empty locations slowed down responses in the empty/change condition (linear </w:t>
      </w:r>
      <w:r>
        <w:rPr>
          <w:rFonts w:ascii="Times New Roman" w:hAnsi="Times New Roman" w:cs="Times New Roman"/>
        </w:rPr>
        <w:lastRenderedPageBreak/>
        <w:t xml:space="preserve">trend: E-C, </w:t>
      </w:r>
      <w:proofErr w:type="gramStart"/>
      <w:r w:rsidRPr="009B589D">
        <w:rPr>
          <w:rFonts w:ascii="Times New Roman" w:hAnsi="Times New Roman" w:cs="Times New Roman"/>
          <w:i/>
        </w:rPr>
        <w:t>F</w:t>
      </w:r>
      <w:r>
        <w:rPr>
          <w:rFonts w:ascii="Times New Roman" w:hAnsi="Times New Roman" w:cs="Times New Roman"/>
        </w:rPr>
        <w:t>(</w:t>
      </w:r>
      <w:proofErr w:type="gramEnd"/>
      <w:r>
        <w:rPr>
          <w:rFonts w:ascii="Times New Roman" w:hAnsi="Times New Roman" w:cs="Times New Roman"/>
        </w:rPr>
        <w:t xml:space="preserve">1,32) = 11.06, p = 0.002), while responding in the empty/no change condition was slowest when the two types of content was presented equally (quadratic trend: E-NC, </w:t>
      </w:r>
      <w:r w:rsidRPr="009B589D">
        <w:rPr>
          <w:rFonts w:ascii="Times New Roman" w:hAnsi="Times New Roman" w:cs="Times New Roman"/>
          <w:i/>
        </w:rPr>
        <w:t>F</w:t>
      </w:r>
      <w:r>
        <w:rPr>
          <w:rFonts w:ascii="Times New Roman" w:hAnsi="Times New Roman" w:cs="Times New Roman"/>
        </w:rPr>
        <w:t>(1,32) = 11.48, p = 0.002).</w:t>
      </w:r>
    </w:p>
    <w:p w14:paraId="7BC3F2E2" w14:textId="0E0094C6" w:rsidR="00A76B45" w:rsidRDefault="00A76B45" w:rsidP="00A76B45">
      <w:pPr>
        <w:pStyle w:val="ListParagraph"/>
        <w:spacing w:line="480" w:lineRule="auto"/>
        <w:ind w:left="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FB796B2" wp14:editId="7F2B9AE5">
                <wp:simplePos x="0" y="0"/>
                <wp:positionH relativeFrom="column">
                  <wp:posOffset>788060</wp:posOffset>
                </wp:positionH>
                <wp:positionV relativeFrom="paragraph">
                  <wp:posOffset>2374900</wp:posOffset>
                </wp:positionV>
                <wp:extent cx="358140" cy="277495"/>
                <wp:effectExtent l="0" t="0" r="0" b="1905"/>
                <wp:wrapNone/>
                <wp:docPr id="9" name="Text Box 9"/>
                <wp:cNvGraphicFramePr/>
                <a:graphic xmlns:a="http://schemas.openxmlformats.org/drawingml/2006/main">
                  <a:graphicData uri="http://schemas.microsoft.com/office/word/2010/wordprocessingShape">
                    <wps:wsp>
                      <wps:cNvSpPr txBox="1"/>
                      <wps:spPr>
                        <a:xfrm>
                          <a:off x="0" y="0"/>
                          <a:ext cx="358140" cy="277495"/>
                        </a:xfrm>
                        <a:prstGeom prst="rect">
                          <a:avLst/>
                        </a:prstGeom>
                        <a:solidFill>
                          <a:schemeClr val="lt1"/>
                        </a:solidFill>
                        <a:ln w="6350">
                          <a:noFill/>
                        </a:ln>
                      </wps:spPr>
                      <wps:txbx>
                        <w:txbxContent>
                          <w:p w14:paraId="09A324B0" w14:textId="483AD7EA" w:rsidR="00635C58" w:rsidRPr="000F65E8" w:rsidRDefault="00635C58" w:rsidP="000F65E8">
                            <w:pPr>
                              <w:jc w:val="center"/>
                              <w:rPr>
                                <w:rFonts w:ascii="Times New Roman" w:hAnsi="Times New Roman" w:cs="Times New Roman"/>
                              </w:rPr>
                            </w:pPr>
                            <w:r w:rsidRPr="000F65E8">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B796B2" id="_x0000_t202" coordsize="21600,21600" o:spt="202" path="m,l,21600r21600,l21600,xe">
                <v:stroke joinstyle="miter"/>
                <v:path gradientshapeok="t" o:connecttype="rect"/>
              </v:shapetype>
              <v:shape id="Text Box 9" o:spid="_x0000_s1026" type="#_x0000_t202" style="position:absolute;left:0;text-align:left;margin-left:62.05pt;margin-top:187pt;width:28.2pt;height:21.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" fillcolor="white [3201]" stroked="f" strokeweight=".5pt">
                <v:textbox>
                  <w:txbxContent>
                    <w:p w14:paraId="09A324B0" w14:textId="483AD7EA" w:rsidR="00635C58" w:rsidRPr="000F65E8" w:rsidRDefault="00635C58" w:rsidP="000F65E8">
                      <w:pPr>
                        <w:jc w:val="center"/>
                        <w:rPr>
                          <w:rFonts w:ascii="Times New Roman" w:hAnsi="Times New Roman" w:cs="Times New Roman"/>
                        </w:rPr>
                      </w:pPr>
                      <w:r w:rsidRPr="000F65E8">
                        <w:rPr>
                          <w:rFonts w:ascii="Times New Roman" w:hAnsi="Times New Roman" w:cs="Times New Roman"/>
                        </w:rPr>
                        <w:t>a</w:t>
                      </w:r>
                    </w:p>
                  </w:txbxContent>
                </v:textbox>
              </v:shape>
            </w:pict>
          </mc:Fallback>
        </mc:AlternateContent>
      </w:r>
      <w:r w:rsidR="00065C95">
        <w:rPr>
          <w:rFonts w:ascii="Times New Roman" w:hAnsi="Times New Roman" w:cs="Times New Roman"/>
        </w:rPr>
        <w:tab/>
        <w:t>The impairment resulting from encoding the target amongst multiple identical locations (</w:t>
      </w:r>
      <w:proofErr w:type="gramStart"/>
      <w:r w:rsidR="00065C95">
        <w:rPr>
          <w:rFonts w:ascii="Times New Roman" w:hAnsi="Times New Roman" w:cs="Times New Roman"/>
        </w:rPr>
        <w:t>i.e.</w:t>
      </w:r>
      <w:proofErr w:type="gramEnd"/>
      <w:r w:rsidR="00065C95">
        <w:rPr>
          <w:rFonts w:ascii="Times New Roman" w:hAnsi="Times New Roman" w:cs="Times New Roman"/>
        </w:rPr>
        <w:t xml:space="preserve"> an item in a dense pattern or an empty location in a sparse pattern) was compared across conditions (Figure S2 b). The largest impairment by varying the ratio of items and empty locations in the pattern occurred in the item/no change condition, followed by the item/change condition (I-NC/I-C: </w:t>
      </w:r>
      <w:r w:rsidR="00635C58">
        <w:rPr>
          <w:rFonts w:ascii="Times New Roman" w:hAnsi="Times New Roman" w:cs="Times New Roman"/>
        </w:rPr>
        <w:t xml:space="preserve">t &lt; 2, </w:t>
      </w:r>
      <w:r w:rsidR="00065C95">
        <w:rPr>
          <w:rFonts w:ascii="Times New Roman" w:hAnsi="Times New Roman" w:cs="Times New Roman"/>
        </w:rPr>
        <w:t xml:space="preserve">p </w:t>
      </w:r>
      <w:r w:rsidR="00635C58">
        <w:rPr>
          <w:rFonts w:ascii="Times New Roman" w:hAnsi="Times New Roman" w:cs="Times New Roman"/>
        </w:rPr>
        <w:t>&gt; 0.1</w:t>
      </w:r>
      <w:r w:rsidR="00065C95">
        <w:rPr>
          <w:rFonts w:ascii="Times New Roman" w:hAnsi="Times New Roman" w:cs="Times New Roman"/>
        </w:rPr>
        <w:t xml:space="preserve">). Performance in the empty/change condition was significantly </w:t>
      </w:r>
      <w:r w:rsidR="00065C95" w:rsidRPr="0012536A">
        <w:rPr>
          <w:rFonts w:ascii="Times New Roman" w:hAnsi="Times New Roman" w:cs="Times New Roman"/>
          <w:i/>
        </w:rPr>
        <w:t>less</w:t>
      </w:r>
      <w:r w:rsidR="00065C95">
        <w:rPr>
          <w:rFonts w:ascii="Times New Roman" w:hAnsi="Times New Roman" w:cs="Times New Roman"/>
        </w:rPr>
        <w:t xml:space="preserve"> impaired (I-C/E-C: p = 0.043). Lastly, the ratio of items and empty locations had the smallest impact on the empty/no change condition (E-C/E-NC: </w:t>
      </w:r>
      <w:r w:rsidR="00635C58">
        <w:rPr>
          <w:rFonts w:ascii="Times New Roman" w:hAnsi="Times New Roman" w:cs="Times New Roman"/>
        </w:rPr>
        <w:t xml:space="preserve">t &lt; </w:t>
      </w:r>
      <w:r w:rsidR="003A5DC4">
        <w:rPr>
          <w:rFonts w:ascii="Times New Roman" w:hAnsi="Times New Roman" w:cs="Times New Roman"/>
        </w:rPr>
        <w:t xml:space="preserve">2, </w:t>
      </w:r>
      <w:r w:rsidR="00065C95">
        <w:rPr>
          <w:rFonts w:ascii="Times New Roman" w:hAnsi="Times New Roman" w:cs="Times New Roman"/>
        </w:rPr>
        <w:t xml:space="preserve">p </w:t>
      </w:r>
      <w:r w:rsidR="003A5DC4">
        <w:rPr>
          <w:rFonts w:ascii="Times New Roman" w:hAnsi="Times New Roman" w:cs="Times New Roman"/>
        </w:rPr>
        <w:t>&gt; 0.1</w:t>
      </w:r>
      <w:r w:rsidR="00065C95">
        <w:rPr>
          <w:rFonts w:ascii="Times New Roman" w:hAnsi="Times New Roman" w:cs="Times New Roman"/>
        </w:rPr>
        <w:t>).</w:t>
      </w:r>
    </w:p>
    <w:p w14:paraId="2F2F0211" w14:textId="4E6F9380" w:rsidR="00A76B45" w:rsidRDefault="00A76B45" w:rsidP="00A76B45">
      <w:pPr>
        <w:pStyle w:val="ListParagraph"/>
        <w:ind w:left="0"/>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529550C" wp14:editId="3CEB0C3F">
                <wp:simplePos x="0" y="0"/>
                <wp:positionH relativeFrom="column">
                  <wp:posOffset>849325</wp:posOffset>
                </wp:positionH>
                <wp:positionV relativeFrom="paragraph">
                  <wp:posOffset>2291080</wp:posOffset>
                </wp:positionV>
                <wp:extent cx="358140" cy="277495"/>
                <wp:effectExtent l="0" t="0" r="0" b="1905"/>
                <wp:wrapNone/>
                <wp:docPr id="10" name="Text Box 10"/>
                <wp:cNvGraphicFramePr/>
                <a:graphic xmlns:a="http://schemas.openxmlformats.org/drawingml/2006/main">
                  <a:graphicData uri="http://schemas.microsoft.com/office/word/2010/wordprocessingShape">
                    <wps:wsp>
                      <wps:cNvSpPr txBox="1"/>
                      <wps:spPr>
                        <a:xfrm>
                          <a:off x="0" y="0"/>
                          <a:ext cx="358140" cy="277495"/>
                        </a:xfrm>
                        <a:prstGeom prst="rect">
                          <a:avLst/>
                        </a:prstGeom>
                        <a:solidFill>
                          <a:schemeClr val="lt1"/>
                        </a:solidFill>
                        <a:ln w="6350">
                          <a:noFill/>
                        </a:ln>
                      </wps:spPr>
                      <wps:txbx>
                        <w:txbxContent>
                          <w:p w14:paraId="31FDE8DE" w14:textId="120B4E99" w:rsidR="00635C58" w:rsidRPr="000F65E8" w:rsidRDefault="00635C58" w:rsidP="000F65E8">
                            <w:pPr>
                              <w:jc w:val="center"/>
                              <w:rPr>
                                <w:rFonts w:ascii="Times New Roman" w:hAnsi="Times New Roman" w:cs="Times New Roman"/>
                              </w:rPr>
                            </w:pPr>
                            <w:r>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29550C" id="Text Box 10" o:spid="_x0000_s1027" type="#_x0000_t202" style="position:absolute;left:0;text-align:left;margin-left:66.9pt;margin-top:180.4pt;width:28.2pt;height:21.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" fillcolor="white [3201]" stroked="f" strokeweight=".5pt">
                <v:textbox>
                  <w:txbxContent>
                    <w:p w14:paraId="31FDE8DE" w14:textId="120B4E99" w:rsidR="00635C58" w:rsidRPr="000F65E8" w:rsidRDefault="00635C58" w:rsidP="000F65E8">
                      <w:pPr>
                        <w:jc w:val="center"/>
                        <w:rPr>
                          <w:rFonts w:ascii="Times New Roman" w:hAnsi="Times New Roman" w:cs="Times New Roman"/>
                        </w:rPr>
                      </w:pPr>
                      <w:r>
                        <w:rPr>
                          <w:rFonts w:ascii="Times New Roman" w:hAnsi="Times New Roman" w:cs="Times New Roman"/>
                        </w:rPr>
                        <w:t>b</w:t>
                      </w:r>
                    </w:p>
                  </w:txbxContent>
                </v:textbox>
              </v:shape>
            </w:pict>
          </mc:Fallback>
        </mc:AlternateContent>
      </w:r>
      <w:r w:rsidR="008E04AA">
        <w:rPr>
          <w:rFonts w:ascii="Times New Roman" w:hAnsi="Times New Roman" w:cs="Times New Roman"/>
          <w:noProof/>
        </w:rPr>
        <w:drawing>
          <wp:inline distT="0" distB="0" distL="0" distR="0" wp14:anchorId="1980D2AA" wp14:editId="4E0348DA">
            <wp:extent cx="3600000" cy="240000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tio RTs.pdf"/>
                    <pic:cNvPicPr/>
                  </pic:nvPicPr>
                  <pic:blipFill>
                    <a:blip r:embed="rId9">
                      <a:extLst>
                        <a:ext uri="{28A0092B-C50C-407E-A947-70E740481C1C}">
                          <a14:useLocalDpi xmlns:a14="http://schemas.microsoft.com/office/drawing/2010/main" val="0"/>
                        </a:ext>
                      </a:extLst>
                    </a:blip>
                    <a:stretch>
                      <a:fillRect/>
                    </a:stretch>
                  </pic:blipFill>
                  <pic:spPr>
                    <a:xfrm>
                      <a:off x="0" y="0"/>
                      <a:ext cx="3600000" cy="2400000"/>
                    </a:xfrm>
                    <a:prstGeom prst="rect">
                      <a:avLst/>
                    </a:prstGeom>
                  </pic:spPr>
                </pic:pic>
              </a:graphicData>
            </a:graphic>
          </wp:inline>
        </w:drawing>
      </w:r>
    </w:p>
    <w:p w14:paraId="3BA92764" w14:textId="2D7DCEB4" w:rsidR="008E04AA" w:rsidRDefault="008E04AA" w:rsidP="00A76B45">
      <w:pPr>
        <w:pStyle w:val="ListParagraph"/>
        <w:ind w:left="0"/>
        <w:jc w:val="center"/>
        <w:rPr>
          <w:rFonts w:ascii="Times New Roman" w:hAnsi="Times New Roman" w:cs="Times New Roman"/>
        </w:rPr>
      </w:pPr>
      <w:r>
        <w:rPr>
          <w:rFonts w:ascii="Times New Roman" w:hAnsi="Times New Roman" w:cs="Times New Roman"/>
          <w:noProof/>
        </w:rPr>
        <w:drawing>
          <wp:inline distT="0" distB="0" distL="0" distR="0" wp14:anchorId="71CB4ABA" wp14:editId="44E6FD30">
            <wp:extent cx="2880000" cy="1910634"/>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0-12-09 at 08.58.32.png"/>
                    <pic:cNvPicPr/>
                  </pic:nvPicPr>
                  <pic:blipFill>
                    <a:blip r:embed="rId10">
                      <a:extLst>
                        <a:ext uri="{28A0092B-C50C-407E-A947-70E740481C1C}">
                          <a14:useLocalDpi xmlns:a14="http://schemas.microsoft.com/office/drawing/2010/main" val="0"/>
                        </a:ext>
                      </a:extLst>
                    </a:blip>
                    <a:stretch>
                      <a:fillRect/>
                    </a:stretch>
                  </pic:blipFill>
                  <pic:spPr>
                    <a:xfrm>
                      <a:off x="0" y="0"/>
                      <a:ext cx="2880000" cy="1910634"/>
                    </a:xfrm>
                    <a:prstGeom prst="rect">
                      <a:avLst/>
                    </a:prstGeom>
                  </pic:spPr>
                </pic:pic>
              </a:graphicData>
            </a:graphic>
          </wp:inline>
        </w:drawing>
      </w:r>
    </w:p>
    <w:p w14:paraId="67283AB1" w14:textId="2749CD40" w:rsidR="008E04AA" w:rsidRDefault="008E04AA" w:rsidP="00065C95">
      <w:pPr>
        <w:pStyle w:val="ListParagraph"/>
        <w:ind w:left="567" w:right="515"/>
        <w:contextualSpacing w:val="0"/>
        <w:jc w:val="both"/>
        <w:rPr>
          <w:rFonts w:ascii="Times New Roman" w:hAnsi="Times New Roman" w:cs="Times New Roman"/>
          <w:sz w:val="20"/>
          <w:szCs w:val="20"/>
        </w:rPr>
      </w:pPr>
      <w:r w:rsidRPr="00946C78">
        <w:rPr>
          <w:rFonts w:ascii="Times New Roman" w:hAnsi="Times New Roman" w:cs="Times New Roman"/>
          <w:i/>
          <w:sz w:val="20"/>
          <w:szCs w:val="20"/>
        </w:rPr>
        <w:t xml:space="preserve">Figure </w:t>
      </w:r>
      <w:r w:rsidRPr="00946C78">
        <w:rPr>
          <w:rFonts w:ascii="Times New Roman" w:hAnsi="Times New Roman" w:cs="Times New Roman"/>
          <w:sz w:val="20"/>
          <w:szCs w:val="20"/>
        </w:rPr>
        <w:t>S2.</w:t>
      </w:r>
      <w:r>
        <w:rPr>
          <w:rFonts w:ascii="Times New Roman" w:hAnsi="Times New Roman" w:cs="Times New Roman"/>
          <w:sz w:val="20"/>
          <w:szCs w:val="20"/>
        </w:rPr>
        <w:t xml:space="preserve"> The impact of pattern density on reaction times in the four conditions. a) Performance at Sparse, Medium density and Sparse patterns in the four conditions. b) The impairment resulting from presenting the target amongst multiple identical locations. Difference scores were calculated by subtracting reaction times when the target was presented amongst multiple identical locations from the reaction times when the target location was more salient (Dense – Sparse when encoding items and Sparse – Dense when encoding empty locations).</w:t>
      </w:r>
    </w:p>
    <w:p w14:paraId="5553E18C" w14:textId="77777777" w:rsidR="00A76B45" w:rsidRDefault="00A76B45" w:rsidP="00065C95">
      <w:pPr>
        <w:pStyle w:val="ListParagraph"/>
        <w:ind w:left="567" w:right="515"/>
        <w:contextualSpacing w:val="0"/>
        <w:jc w:val="both"/>
        <w:rPr>
          <w:rFonts w:ascii="Times New Roman" w:hAnsi="Times New Roman" w:cs="Times New Roman"/>
          <w:sz w:val="20"/>
          <w:szCs w:val="20"/>
        </w:rPr>
      </w:pPr>
    </w:p>
    <w:p w14:paraId="3690E514" w14:textId="2041A29B" w:rsidR="00A76B45" w:rsidRDefault="008E04AA" w:rsidP="00A76B45">
      <w:pPr>
        <w:pStyle w:val="ListParagraph"/>
        <w:spacing w:line="480" w:lineRule="auto"/>
        <w:ind w:left="0"/>
        <w:jc w:val="both"/>
        <w:rPr>
          <w:rFonts w:ascii="Times New Roman" w:hAnsi="Times New Roman" w:cs="Times New Roman"/>
        </w:rPr>
      </w:pPr>
      <w:r>
        <w:rPr>
          <w:rFonts w:ascii="Times New Roman" w:hAnsi="Times New Roman" w:cs="Times New Roman"/>
        </w:rPr>
        <w:lastRenderedPageBreak/>
        <w:t>Therefore, in line with our predictions, increasing the number of items in the pattern significantly impaired performance on the items (I-NC, I-C), while increasing the number of empty locations in the pattern had a less pronounced effect on reaction times (E-NC, E-C).</w:t>
      </w:r>
    </w:p>
    <w:p w14:paraId="73201F08" w14:textId="77777777" w:rsidR="00A76B45" w:rsidRDefault="00A76B45" w:rsidP="003A5DC4">
      <w:pPr>
        <w:pStyle w:val="ListParagraph"/>
        <w:spacing w:line="360" w:lineRule="auto"/>
        <w:ind w:left="0"/>
        <w:jc w:val="center"/>
        <w:rPr>
          <w:rFonts w:ascii="Times New Roman" w:hAnsi="Times New Roman" w:cs="Times New Roman"/>
        </w:rPr>
      </w:pPr>
    </w:p>
    <w:p w14:paraId="69192EC6" w14:textId="77777777" w:rsidR="008E04AA" w:rsidRPr="00E9188F" w:rsidRDefault="008E04AA" w:rsidP="008E04AA">
      <w:pPr>
        <w:pStyle w:val="ListParagraph"/>
        <w:numPr>
          <w:ilvl w:val="0"/>
          <w:numId w:val="2"/>
        </w:numPr>
        <w:spacing w:line="480" w:lineRule="auto"/>
        <w:rPr>
          <w:rFonts w:ascii="Times New Roman" w:hAnsi="Times New Roman" w:cs="Times New Roman"/>
          <w:i/>
        </w:rPr>
      </w:pPr>
      <w:r w:rsidRPr="00E9188F">
        <w:rPr>
          <w:rFonts w:ascii="Times New Roman" w:hAnsi="Times New Roman" w:cs="Times New Roman"/>
          <w:i/>
        </w:rPr>
        <w:t>Pattern size</w:t>
      </w:r>
    </w:p>
    <w:p w14:paraId="06245253" w14:textId="3A7327FE" w:rsidR="008E04AA" w:rsidRDefault="008E04AA" w:rsidP="008E04AA">
      <w:pPr>
        <w:pStyle w:val="ListParagraph"/>
        <w:spacing w:line="480" w:lineRule="auto"/>
        <w:ind w:left="0"/>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Similarly</w:t>
      </w:r>
      <w:proofErr w:type="gramEnd"/>
      <w:r>
        <w:rPr>
          <w:rFonts w:ascii="Times New Roman" w:hAnsi="Times New Roman" w:cs="Times New Roman"/>
        </w:rPr>
        <w:t xml:space="preserve"> to our predictions regarding accuracy, the size of the overall pattern was predicted to impact performance more when the target location was empty during encoding (E-NC, E-C) compared to when it was filled (I-C, I-NC). </w:t>
      </w:r>
      <w:r w:rsidR="002D1DCA">
        <w:rPr>
          <w:rFonts w:ascii="Times New Roman" w:hAnsi="Times New Roman" w:cs="Times New Roman"/>
        </w:rPr>
        <w:t>Descriptive statistics of response times as a function of pattern size are displayed in Table S</w:t>
      </w:r>
      <w:r w:rsidR="00637C6F">
        <w:rPr>
          <w:rFonts w:ascii="Times New Roman" w:hAnsi="Times New Roman" w:cs="Times New Roman"/>
        </w:rPr>
        <w:t>6</w:t>
      </w:r>
      <w:r w:rsidR="002D1DCA">
        <w:rPr>
          <w:rFonts w:ascii="Times New Roman" w:hAnsi="Times New Roman" w:cs="Times New Roman"/>
        </w:rPr>
        <w:t>.</w:t>
      </w:r>
    </w:p>
    <w:p w14:paraId="3A76FF50" w14:textId="77BA624C" w:rsidR="008E04AA" w:rsidRDefault="008E04AA" w:rsidP="008E04AA">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00795EE2">
        <w:rPr>
          <w:rFonts w:ascii="Times New Roman" w:eastAsia="Times New Roman" w:hAnsi="Times New Roman" w:cs="Times New Roman"/>
          <w:color w:val="000000" w:themeColor="text1"/>
        </w:rPr>
        <w:t>The main effect of pattern size was not significant, indicating that increasing the size of the overall configuration did not have an independent effect on reaction times</w:t>
      </w:r>
      <w:r w:rsidR="00A077AD">
        <w:rPr>
          <w:rFonts w:ascii="Times New Roman" w:eastAsia="Times New Roman" w:hAnsi="Times New Roman" w:cs="Times New Roman"/>
          <w:color w:val="000000" w:themeColor="text1"/>
        </w:rPr>
        <w:t xml:space="preserve">, </w:t>
      </w:r>
      <w:proofErr w:type="gramStart"/>
      <w:r w:rsidR="00795EE2" w:rsidRPr="00795EE2">
        <w:rPr>
          <w:rFonts w:ascii="Times New Roman" w:eastAsia="Times New Roman" w:hAnsi="Times New Roman" w:cs="Times New Roman"/>
          <w:i/>
          <w:color w:val="000000" w:themeColor="text1"/>
        </w:rPr>
        <w:t>F</w:t>
      </w:r>
      <w:r w:rsidR="00795EE2" w:rsidRPr="00795EE2">
        <w:rPr>
          <w:rFonts w:ascii="Times New Roman" w:eastAsia="Times New Roman" w:hAnsi="Times New Roman" w:cs="Times New Roman"/>
          <w:color w:val="000000" w:themeColor="text1"/>
        </w:rPr>
        <w:t>(</w:t>
      </w:r>
      <w:proofErr w:type="gramEnd"/>
      <w:r w:rsidR="00795EE2" w:rsidRPr="00795EE2">
        <w:rPr>
          <w:rFonts w:ascii="Times New Roman" w:eastAsia="Times New Roman" w:hAnsi="Times New Roman" w:cs="Times New Roman"/>
          <w:color w:val="000000" w:themeColor="text1"/>
        </w:rPr>
        <w:t xml:space="preserve">1,32) = 1.01, p = 0.325, </w:t>
      </w:r>
      <w:r w:rsidR="00795EE2" w:rsidRPr="00795EE2">
        <w:rPr>
          <w:rFonts w:ascii="Times New Roman" w:eastAsia="Times New Roman" w:hAnsi="Times New Roman" w:cs="Times New Roman"/>
          <w:color w:val="000000" w:themeColor="text1"/>
          <w:shd w:val="clear" w:color="auto" w:fill="FFFFFF"/>
        </w:rPr>
        <w:t>η</w:t>
      </w:r>
      <w:r w:rsidR="00795EE2" w:rsidRPr="00795EE2">
        <w:rPr>
          <w:rFonts w:ascii="Times New Roman" w:eastAsia="Times New Roman" w:hAnsi="Times New Roman" w:cs="Times New Roman"/>
          <w:color w:val="000000" w:themeColor="text1"/>
          <w:vertAlign w:val="subscript"/>
        </w:rPr>
        <w:t>p</w:t>
      </w:r>
      <w:r w:rsidR="00795EE2" w:rsidRPr="00795EE2">
        <w:rPr>
          <w:rFonts w:ascii="Times New Roman" w:eastAsia="Times New Roman" w:hAnsi="Times New Roman" w:cs="Times New Roman"/>
          <w:color w:val="000000" w:themeColor="text1"/>
          <w:vertAlign w:val="superscript"/>
        </w:rPr>
        <w:t>2</w:t>
      </w:r>
      <w:r w:rsidR="00795EE2" w:rsidRPr="00795EE2">
        <w:rPr>
          <w:rFonts w:ascii="Times New Roman" w:eastAsia="Times New Roman" w:hAnsi="Times New Roman" w:cs="Times New Roman"/>
          <w:color w:val="000000" w:themeColor="text1"/>
        </w:rPr>
        <w:t xml:space="preserve"> = 0.030.</w:t>
      </w:r>
      <w:r w:rsidR="00795E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Crucially, </w:t>
      </w:r>
      <w:r w:rsidR="00966C20">
        <w:rPr>
          <w:rFonts w:ascii="Times New Roman" w:eastAsia="Times New Roman" w:hAnsi="Times New Roman" w:cs="Times New Roman"/>
          <w:color w:val="000000" w:themeColor="text1"/>
        </w:rPr>
        <w:t xml:space="preserve">however, </w:t>
      </w:r>
      <w:r w:rsidR="00795EE2">
        <w:rPr>
          <w:rFonts w:ascii="Times New Roman" w:eastAsia="Times New Roman" w:hAnsi="Times New Roman" w:cs="Times New Roman"/>
          <w:color w:val="000000" w:themeColor="text1"/>
        </w:rPr>
        <w:t xml:space="preserve">the ANOVA resulted in a significant </w:t>
      </w:r>
      <w:r w:rsidR="00966C20">
        <w:rPr>
          <w:rFonts w:ascii="Times New Roman" w:eastAsia="Times New Roman" w:hAnsi="Times New Roman" w:cs="Times New Roman"/>
          <w:color w:val="000000" w:themeColor="text1"/>
        </w:rPr>
        <w:t xml:space="preserve">Condition X Pattern size interaction, </w:t>
      </w:r>
      <w:proofErr w:type="gramStart"/>
      <w:r w:rsidR="00966C20" w:rsidRPr="002C6A20">
        <w:rPr>
          <w:rFonts w:ascii="Times New Roman" w:eastAsia="Times New Roman" w:hAnsi="Times New Roman" w:cs="Times New Roman"/>
          <w:i/>
          <w:color w:val="000000" w:themeColor="text1"/>
        </w:rPr>
        <w:t>F</w:t>
      </w:r>
      <w:r w:rsidR="00966C20">
        <w:rPr>
          <w:rFonts w:ascii="Times New Roman" w:eastAsia="Times New Roman" w:hAnsi="Times New Roman" w:cs="Times New Roman"/>
          <w:color w:val="000000" w:themeColor="text1"/>
        </w:rPr>
        <w:t>(</w:t>
      </w:r>
      <w:proofErr w:type="gramEnd"/>
      <w:r w:rsidR="00966C20">
        <w:rPr>
          <w:rFonts w:ascii="Times New Roman" w:eastAsia="Times New Roman" w:hAnsi="Times New Roman" w:cs="Times New Roman"/>
          <w:color w:val="000000" w:themeColor="text1"/>
        </w:rPr>
        <w:t xml:space="preserve">3,96) = 6.04, p = 0.001, </w:t>
      </w:r>
      <w:r w:rsidR="00966C20" w:rsidRPr="00DC5BB9">
        <w:rPr>
          <w:rFonts w:ascii="Times New Roman" w:eastAsia="Times New Roman" w:hAnsi="Times New Roman" w:cs="Times New Roman"/>
          <w:color w:val="000000" w:themeColor="text1"/>
          <w:shd w:val="clear" w:color="auto" w:fill="FFFFFF"/>
        </w:rPr>
        <w:t>η</w:t>
      </w:r>
      <w:r w:rsidR="00966C20" w:rsidRPr="00DC5BB9">
        <w:rPr>
          <w:rFonts w:ascii="Times New Roman" w:eastAsia="Times New Roman" w:hAnsi="Times New Roman" w:cs="Times New Roman"/>
          <w:color w:val="000000" w:themeColor="text1"/>
          <w:vertAlign w:val="subscript"/>
        </w:rPr>
        <w:t>p</w:t>
      </w:r>
      <w:r w:rsidR="00966C20" w:rsidRPr="00DC5BB9">
        <w:rPr>
          <w:rFonts w:ascii="Times New Roman" w:eastAsia="Times New Roman" w:hAnsi="Times New Roman" w:cs="Times New Roman"/>
          <w:color w:val="000000" w:themeColor="text1"/>
          <w:vertAlign w:val="superscript"/>
        </w:rPr>
        <w:t>2</w:t>
      </w:r>
      <w:r w:rsidR="00966C20">
        <w:rPr>
          <w:rFonts w:ascii="Times New Roman" w:eastAsia="Times New Roman" w:hAnsi="Times New Roman" w:cs="Times New Roman"/>
          <w:color w:val="000000" w:themeColor="text1"/>
        </w:rPr>
        <w:t xml:space="preserve"> = 0.159, confirming that </w:t>
      </w:r>
      <w:r>
        <w:rPr>
          <w:rFonts w:ascii="Times New Roman" w:eastAsia="Times New Roman" w:hAnsi="Times New Roman" w:cs="Times New Roman"/>
          <w:color w:val="000000" w:themeColor="text1"/>
        </w:rPr>
        <w:t xml:space="preserve">increasing the size of the overall pattern from 4 to 8 tracked locations had a different impact on response times depending on the condition (Figure S3). </w:t>
      </w:r>
    </w:p>
    <w:p w14:paraId="022D6CA5" w14:textId="5960BFA2" w:rsidR="008E04AA" w:rsidRDefault="008E04AA" w:rsidP="008E04AA">
      <w:pPr>
        <w:spacing w:line="480" w:lineRule="auto"/>
        <w:jc w:val="both"/>
        <w:rPr>
          <w:rFonts w:ascii="Times New Roman" w:hAnsi="Times New Roman" w:cs="Times New Roman"/>
        </w:rPr>
      </w:pPr>
      <w:r>
        <w:rPr>
          <w:rFonts w:ascii="Times New Roman" w:hAnsi="Times New Roman" w:cs="Times New Roman"/>
        </w:rPr>
        <w:tab/>
        <w:t xml:space="preserve">Response times after encoding small and large patterns were not significantly different in the item/no change and item/change conditions (I-NC, </w:t>
      </w:r>
      <w:proofErr w:type="gramStart"/>
      <w:r w:rsidRPr="008F0C89">
        <w:rPr>
          <w:rFonts w:ascii="Times New Roman" w:hAnsi="Times New Roman" w:cs="Times New Roman"/>
          <w:i/>
        </w:rPr>
        <w:t>t</w:t>
      </w:r>
      <w:r>
        <w:rPr>
          <w:rFonts w:ascii="Times New Roman" w:hAnsi="Times New Roman" w:cs="Times New Roman"/>
        </w:rPr>
        <w:t>(</w:t>
      </w:r>
      <w:proofErr w:type="gramEnd"/>
      <w:r>
        <w:rPr>
          <w:rFonts w:ascii="Times New Roman" w:hAnsi="Times New Roman" w:cs="Times New Roman"/>
        </w:rPr>
        <w:t xml:space="preserve">32) = 1.14, p = 0.260; I-C, </w:t>
      </w:r>
      <w:r w:rsidRPr="008F0C89">
        <w:rPr>
          <w:rFonts w:ascii="Times New Roman" w:hAnsi="Times New Roman" w:cs="Times New Roman"/>
          <w:i/>
        </w:rPr>
        <w:t>t</w:t>
      </w:r>
      <w:r>
        <w:rPr>
          <w:rFonts w:ascii="Times New Roman" w:hAnsi="Times New Roman" w:cs="Times New Roman"/>
        </w:rPr>
        <w:t xml:space="preserve">(32) = 0.39, p = 0.695). Doubling the size of to-be-remembered locations did not affect reaction times when the participant was tested on an item, indicating that the representations of items were independent from the representations held on other locations, therefore, if the encoding of the item was successful, then responding was not slowed down by the number of other locations </w:t>
      </w:r>
      <w:r w:rsidR="00966C20">
        <w:rPr>
          <w:rFonts w:ascii="Times New Roman" w:hAnsi="Times New Roman" w:cs="Times New Roman"/>
        </w:rPr>
        <w:t>that had also been encoded.</w:t>
      </w:r>
    </w:p>
    <w:p w14:paraId="0CFC3D14" w14:textId="1107E65C" w:rsidR="008E04AA" w:rsidRPr="007537EE" w:rsidRDefault="008E04AA" w:rsidP="008E04AA">
      <w:pPr>
        <w:spacing w:line="480" w:lineRule="auto"/>
        <w:jc w:val="both"/>
        <w:rPr>
          <w:rFonts w:ascii="Times New Roman" w:hAnsi="Times New Roman" w:cs="Times New Roman"/>
        </w:rPr>
      </w:pPr>
      <w:r>
        <w:rPr>
          <w:rFonts w:ascii="Times New Roman" w:hAnsi="Times New Roman" w:cs="Times New Roman"/>
        </w:rPr>
        <w:tab/>
        <w:t xml:space="preserve">In contrast, performance was significantly impaired at larger patterns if the participant was tested on an empty location (E-NC, </w:t>
      </w:r>
      <w:proofErr w:type="gramStart"/>
      <w:r w:rsidRPr="008F0C89">
        <w:rPr>
          <w:rFonts w:ascii="Times New Roman" w:hAnsi="Times New Roman" w:cs="Times New Roman"/>
          <w:i/>
        </w:rPr>
        <w:t>t</w:t>
      </w:r>
      <w:r>
        <w:rPr>
          <w:rFonts w:ascii="Times New Roman" w:hAnsi="Times New Roman" w:cs="Times New Roman"/>
        </w:rPr>
        <w:t>(</w:t>
      </w:r>
      <w:proofErr w:type="gramEnd"/>
      <w:r>
        <w:rPr>
          <w:rFonts w:ascii="Times New Roman" w:hAnsi="Times New Roman" w:cs="Times New Roman"/>
        </w:rPr>
        <w:t xml:space="preserve">32) = 4.21, p &lt; 0.001; E-C: </w:t>
      </w:r>
      <w:r w:rsidRPr="008F0C89">
        <w:rPr>
          <w:rFonts w:ascii="Times New Roman" w:hAnsi="Times New Roman" w:cs="Times New Roman"/>
          <w:i/>
        </w:rPr>
        <w:t>t</w:t>
      </w:r>
      <w:r>
        <w:rPr>
          <w:rFonts w:ascii="Times New Roman" w:hAnsi="Times New Roman" w:cs="Times New Roman"/>
        </w:rPr>
        <w:t>(32) = 5.54, p &lt; 0.001), suggesting that the entire pattern had to be retrieved in order to respond correctly, which in turn slowed down response times in these conditions.</w:t>
      </w:r>
    </w:p>
    <w:p w14:paraId="56329799" w14:textId="77777777" w:rsidR="008E04AA" w:rsidRDefault="008E04AA" w:rsidP="008E04AA">
      <w:pPr>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29C7CF71" wp14:editId="68E6FFC6">
            <wp:extent cx="3600000" cy="2400000"/>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T blocks.pdf"/>
                    <pic:cNvPicPr/>
                  </pic:nvPicPr>
                  <pic:blipFill>
                    <a:blip r:embed="rId11">
                      <a:extLst>
                        <a:ext uri="{28A0092B-C50C-407E-A947-70E740481C1C}">
                          <a14:useLocalDpi xmlns:a14="http://schemas.microsoft.com/office/drawing/2010/main" val="0"/>
                        </a:ext>
                      </a:extLst>
                    </a:blip>
                    <a:stretch>
                      <a:fillRect/>
                    </a:stretch>
                  </pic:blipFill>
                  <pic:spPr>
                    <a:xfrm>
                      <a:off x="0" y="0"/>
                      <a:ext cx="3600000" cy="2400000"/>
                    </a:xfrm>
                    <a:prstGeom prst="rect">
                      <a:avLst/>
                    </a:prstGeom>
                  </pic:spPr>
                </pic:pic>
              </a:graphicData>
            </a:graphic>
          </wp:inline>
        </w:drawing>
      </w:r>
    </w:p>
    <w:p w14:paraId="6DEEB839" w14:textId="43BFD6B9" w:rsidR="008E04AA" w:rsidRDefault="008E04AA" w:rsidP="008E04AA">
      <w:pPr>
        <w:ind w:left="567" w:right="515"/>
        <w:jc w:val="both"/>
        <w:rPr>
          <w:rFonts w:ascii="Times New Roman" w:hAnsi="Times New Roman" w:cs="Times New Roman"/>
          <w:sz w:val="20"/>
          <w:szCs w:val="20"/>
        </w:rPr>
      </w:pPr>
      <w:r w:rsidRPr="00D36EA9">
        <w:rPr>
          <w:rFonts w:ascii="Times New Roman" w:hAnsi="Times New Roman" w:cs="Times New Roman"/>
          <w:i/>
          <w:sz w:val="20"/>
          <w:szCs w:val="20"/>
        </w:rPr>
        <w:t>Figure</w:t>
      </w:r>
      <w:r>
        <w:rPr>
          <w:rFonts w:ascii="Times New Roman" w:hAnsi="Times New Roman" w:cs="Times New Roman"/>
          <w:sz w:val="20"/>
          <w:szCs w:val="20"/>
        </w:rPr>
        <w:t xml:space="preserve"> S3. The effect of pattern size on the four conditions. While responses were slower after encoding large patterns when tested on an empty location (E-NC, E-C), response times were unaffected by the size of the overall pattern when tested on an item (I-NC, I-C).</w:t>
      </w:r>
    </w:p>
    <w:p w14:paraId="319D425C" w14:textId="7907A460" w:rsidR="008E04AA" w:rsidRDefault="008E04AA" w:rsidP="008E04AA">
      <w:pPr>
        <w:ind w:left="567" w:right="515"/>
        <w:jc w:val="both"/>
        <w:rPr>
          <w:rFonts w:ascii="Times New Roman" w:hAnsi="Times New Roman" w:cs="Times New Roman"/>
          <w:sz w:val="20"/>
          <w:szCs w:val="20"/>
        </w:rPr>
      </w:pPr>
    </w:p>
    <w:p w14:paraId="6A6E53D5" w14:textId="25931355" w:rsidR="00D96CE2" w:rsidRDefault="00D96CE2">
      <w:pPr>
        <w:rPr>
          <w:rFonts w:ascii="Times New Roman" w:hAnsi="Times New Roman" w:cs="Times New Roman"/>
          <w:sz w:val="20"/>
          <w:szCs w:val="20"/>
        </w:rPr>
      </w:pPr>
    </w:p>
    <w:p w14:paraId="16596E83" w14:textId="7FF147C4" w:rsidR="00D96CE2" w:rsidRDefault="00D96CE2">
      <w:pPr>
        <w:rPr>
          <w:rFonts w:ascii="Times New Roman" w:hAnsi="Times New Roman" w:cs="Times New Roman"/>
          <w:sz w:val="20"/>
          <w:szCs w:val="20"/>
        </w:rPr>
      </w:pPr>
    </w:p>
    <w:p w14:paraId="665B2289" w14:textId="5148D72E" w:rsidR="00D96CE2" w:rsidRDefault="00D96CE2">
      <w:pPr>
        <w:rPr>
          <w:rFonts w:ascii="Times New Roman" w:hAnsi="Times New Roman" w:cs="Times New Roman"/>
          <w:sz w:val="20"/>
          <w:szCs w:val="20"/>
        </w:rPr>
      </w:pPr>
    </w:p>
    <w:p w14:paraId="6C9AE397" w14:textId="6B8DCA53" w:rsidR="00EB6540" w:rsidRDefault="00EB6540" w:rsidP="00EB6540">
      <w:pPr>
        <w:ind w:right="515"/>
        <w:jc w:val="both"/>
        <w:rPr>
          <w:rFonts w:ascii="Times New Roman" w:hAnsi="Times New Roman" w:cs="Times New Roman"/>
        </w:rPr>
      </w:pPr>
    </w:p>
    <w:p w14:paraId="3997C8D7" w14:textId="0F00AF28" w:rsidR="001E2290" w:rsidRDefault="001E2290" w:rsidP="00EB6540">
      <w:pPr>
        <w:ind w:right="515"/>
        <w:jc w:val="both"/>
        <w:rPr>
          <w:rFonts w:ascii="Times New Roman" w:hAnsi="Times New Roman" w:cs="Times New Roman"/>
        </w:rPr>
      </w:pPr>
    </w:p>
    <w:p w14:paraId="284C5D36" w14:textId="14A0A5A1" w:rsidR="001E2290" w:rsidRDefault="001E2290" w:rsidP="00EB6540">
      <w:pPr>
        <w:ind w:right="515"/>
        <w:jc w:val="both"/>
        <w:rPr>
          <w:rFonts w:ascii="Times New Roman" w:hAnsi="Times New Roman" w:cs="Times New Roman"/>
        </w:rPr>
      </w:pPr>
    </w:p>
    <w:p w14:paraId="71FED020" w14:textId="57835622" w:rsidR="001E2290" w:rsidRDefault="001E2290" w:rsidP="00EB6540">
      <w:pPr>
        <w:ind w:right="515"/>
        <w:jc w:val="both"/>
        <w:rPr>
          <w:rFonts w:ascii="Times New Roman" w:hAnsi="Times New Roman" w:cs="Times New Roman"/>
        </w:rPr>
      </w:pPr>
    </w:p>
    <w:p w14:paraId="648C2F97" w14:textId="710A9A81" w:rsidR="001E2290" w:rsidRDefault="001E2290" w:rsidP="00EB6540">
      <w:pPr>
        <w:ind w:right="515"/>
        <w:jc w:val="both"/>
        <w:rPr>
          <w:rFonts w:ascii="Times New Roman" w:hAnsi="Times New Roman" w:cs="Times New Roman"/>
        </w:rPr>
      </w:pPr>
    </w:p>
    <w:p w14:paraId="3ED64139" w14:textId="3C90F303" w:rsidR="001E2290" w:rsidRDefault="001E2290" w:rsidP="00EB6540">
      <w:pPr>
        <w:ind w:right="515"/>
        <w:jc w:val="both"/>
        <w:rPr>
          <w:rFonts w:ascii="Times New Roman" w:hAnsi="Times New Roman" w:cs="Times New Roman"/>
        </w:rPr>
      </w:pPr>
    </w:p>
    <w:p w14:paraId="1FC7829F" w14:textId="43EAE102" w:rsidR="001E2290" w:rsidRDefault="001E2290" w:rsidP="00EB6540">
      <w:pPr>
        <w:ind w:right="515"/>
        <w:jc w:val="both"/>
        <w:rPr>
          <w:rFonts w:ascii="Times New Roman" w:hAnsi="Times New Roman" w:cs="Times New Roman"/>
        </w:rPr>
      </w:pPr>
    </w:p>
    <w:p w14:paraId="24C6DC00" w14:textId="7BF2B068" w:rsidR="001E2290" w:rsidRDefault="001E2290" w:rsidP="00EB6540">
      <w:pPr>
        <w:ind w:right="515"/>
        <w:jc w:val="both"/>
        <w:rPr>
          <w:rFonts w:ascii="Times New Roman" w:hAnsi="Times New Roman" w:cs="Times New Roman"/>
        </w:rPr>
      </w:pPr>
    </w:p>
    <w:p w14:paraId="28667FC4" w14:textId="7F4050F3" w:rsidR="001E2290" w:rsidRDefault="001E2290" w:rsidP="00EB6540">
      <w:pPr>
        <w:ind w:right="515"/>
        <w:jc w:val="both"/>
        <w:rPr>
          <w:rFonts w:ascii="Times New Roman" w:hAnsi="Times New Roman" w:cs="Times New Roman"/>
        </w:rPr>
      </w:pPr>
    </w:p>
    <w:p w14:paraId="616E76CE" w14:textId="65D0B8D7" w:rsidR="001E2290" w:rsidRDefault="001E2290" w:rsidP="00EB6540">
      <w:pPr>
        <w:ind w:right="515"/>
        <w:jc w:val="both"/>
        <w:rPr>
          <w:rFonts w:ascii="Times New Roman" w:hAnsi="Times New Roman" w:cs="Times New Roman"/>
        </w:rPr>
      </w:pPr>
    </w:p>
    <w:p w14:paraId="1350018D" w14:textId="7F5831D8" w:rsidR="001E2290" w:rsidRDefault="001E2290" w:rsidP="00EB6540">
      <w:pPr>
        <w:ind w:right="515"/>
        <w:jc w:val="both"/>
        <w:rPr>
          <w:rFonts w:ascii="Times New Roman" w:hAnsi="Times New Roman" w:cs="Times New Roman"/>
        </w:rPr>
      </w:pPr>
    </w:p>
    <w:p w14:paraId="757D3170" w14:textId="5EDE8D32" w:rsidR="001E2290" w:rsidRDefault="001E2290" w:rsidP="00EB6540">
      <w:pPr>
        <w:ind w:right="515"/>
        <w:jc w:val="both"/>
        <w:rPr>
          <w:rFonts w:ascii="Times New Roman" w:hAnsi="Times New Roman" w:cs="Times New Roman"/>
        </w:rPr>
      </w:pPr>
    </w:p>
    <w:p w14:paraId="1ADBAC94" w14:textId="78787571" w:rsidR="001E2290" w:rsidRDefault="001E2290" w:rsidP="00EB6540">
      <w:pPr>
        <w:ind w:right="515"/>
        <w:jc w:val="both"/>
        <w:rPr>
          <w:rFonts w:ascii="Times New Roman" w:hAnsi="Times New Roman" w:cs="Times New Roman"/>
        </w:rPr>
      </w:pPr>
    </w:p>
    <w:p w14:paraId="403E5B6C" w14:textId="33462350" w:rsidR="001E2290" w:rsidRDefault="001E2290" w:rsidP="00EB6540">
      <w:pPr>
        <w:ind w:right="515"/>
        <w:jc w:val="both"/>
        <w:rPr>
          <w:rFonts w:ascii="Times New Roman" w:hAnsi="Times New Roman" w:cs="Times New Roman"/>
        </w:rPr>
      </w:pPr>
    </w:p>
    <w:p w14:paraId="24C58F2D" w14:textId="4A128664" w:rsidR="001E2290" w:rsidRDefault="001E2290" w:rsidP="00EB6540">
      <w:pPr>
        <w:ind w:right="515"/>
        <w:jc w:val="both"/>
        <w:rPr>
          <w:rFonts w:ascii="Times New Roman" w:hAnsi="Times New Roman" w:cs="Times New Roman"/>
        </w:rPr>
      </w:pPr>
    </w:p>
    <w:p w14:paraId="43BA8A63" w14:textId="665BCC8F" w:rsidR="001E2290" w:rsidRDefault="001E2290" w:rsidP="00EB6540">
      <w:pPr>
        <w:ind w:right="515"/>
        <w:jc w:val="both"/>
        <w:rPr>
          <w:rFonts w:ascii="Times New Roman" w:hAnsi="Times New Roman" w:cs="Times New Roman"/>
        </w:rPr>
      </w:pPr>
    </w:p>
    <w:p w14:paraId="6AC3668F" w14:textId="65426945" w:rsidR="001E2290" w:rsidRDefault="001E2290" w:rsidP="00EB6540">
      <w:pPr>
        <w:ind w:right="515"/>
        <w:jc w:val="both"/>
        <w:rPr>
          <w:rFonts w:ascii="Times New Roman" w:hAnsi="Times New Roman" w:cs="Times New Roman"/>
        </w:rPr>
      </w:pPr>
    </w:p>
    <w:p w14:paraId="3FCD566E" w14:textId="4379960C" w:rsidR="001E2290" w:rsidRDefault="001E2290" w:rsidP="00EB6540">
      <w:pPr>
        <w:ind w:right="515"/>
        <w:jc w:val="both"/>
        <w:rPr>
          <w:rFonts w:ascii="Times New Roman" w:hAnsi="Times New Roman" w:cs="Times New Roman"/>
        </w:rPr>
      </w:pPr>
    </w:p>
    <w:p w14:paraId="2A7E2D44" w14:textId="459B5A8D" w:rsidR="001E2290" w:rsidRDefault="001E2290" w:rsidP="00EB6540">
      <w:pPr>
        <w:ind w:right="515"/>
        <w:jc w:val="both"/>
        <w:rPr>
          <w:rFonts w:ascii="Times New Roman" w:hAnsi="Times New Roman" w:cs="Times New Roman"/>
        </w:rPr>
      </w:pPr>
    </w:p>
    <w:p w14:paraId="73EDACAF" w14:textId="0006B123" w:rsidR="001E2290" w:rsidRDefault="001E2290" w:rsidP="00EB6540">
      <w:pPr>
        <w:ind w:right="515"/>
        <w:jc w:val="both"/>
        <w:rPr>
          <w:rFonts w:ascii="Times New Roman" w:hAnsi="Times New Roman" w:cs="Times New Roman"/>
        </w:rPr>
      </w:pPr>
    </w:p>
    <w:p w14:paraId="1BC62D0F" w14:textId="1CBB6BC6" w:rsidR="001E2290" w:rsidRDefault="001E2290" w:rsidP="00EB6540">
      <w:pPr>
        <w:ind w:right="515"/>
        <w:jc w:val="both"/>
        <w:rPr>
          <w:rFonts w:ascii="Times New Roman" w:hAnsi="Times New Roman" w:cs="Times New Roman"/>
        </w:rPr>
      </w:pPr>
    </w:p>
    <w:p w14:paraId="5D224B71" w14:textId="07B516F4" w:rsidR="001E2290" w:rsidRDefault="001E2290" w:rsidP="00EB6540">
      <w:pPr>
        <w:ind w:right="515"/>
        <w:jc w:val="both"/>
        <w:rPr>
          <w:rFonts w:ascii="Times New Roman" w:hAnsi="Times New Roman" w:cs="Times New Roman"/>
        </w:rPr>
      </w:pPr>
    </w:p>
    <w:p w14:paraId="493E4D81" w14:textId="763036E9" w:rsidR="001E2290" w:rsidRDefault="001E2290" w:rsidP="00EB6540">
      <w:pPr>
        <w:ind w:right="515"/>
        <w:jc w:val="both"/>
        <w:rPr>
          <w:rFonts w:ascii="Times New Roman" w:hAnsi="Times New Roman" w:cs="Times New Roman"/>
        </w:rPr>
      </w:pPr>
    </w:p>
    <w:p w14:paraId="32B77BCF" w14:textId="44159515" w:rsidR="001E2290" w:rsidRDefault="001E2290" w:rsidP="00EB6540">
      <w:pPr>
        <w:ind w:right="515"/>
        <w:jc w:val="both"/>
        <w:rPr>
          <w:rFonts w:ascii="Times New Roman" w:hAnsi="Times New Roman" w:cs="Times New Roman"/>
        </w:rPr>
      </w:pPr>
    </w:p>
    <w:p w14:paraId="454B68FF" w14:textId="771D06EC" w:rsidR="001E2290" w:rsidRDefault="001E2290" w:rsidP="00EB6540">
      <w:pPr>
        <w:ind w:right="515"/>
        <w:jc w:val="both"/>
        <w:rPr>
          <w:rFonts w:ascii="Times New Roman" w:hAnsi="Times New Roman" w:cs="Times New Roman"/>
        </w:rPr>
      </w:pPr>
    </w:p>
    <w:p w14:paraId="2F9F9215" w14:textId="17B3FD55" w:rsidR="00A76B45" w:rsidRDefault="00A76B45" w:rsidP="00EB6540">
      <w:pPr>
        <w:ind w:right="515"/>
        <w:jc w:val="both"/>
        <w:rPr>
          <w:rFonts w:ascii="Times New Roman" w:hAnsi="Times New Roman" w:cs="Times New Roman"/>
        </w:rPr>
      </w:pPr>
    </w:p>
    <w:p w14:paraId="6F0A6737" w14:textId="00EF45EC" w:rsidR="00A76B45" w:rsidRDefault="00A76B45" w:rsidP="00EB6540">
      <w:pPr>
        <w:ind w:right="515"/>
        <w:jc w:val="both"/>
        <w:rPr>
          <w:rFonts w:ascii="Times New Roman" w:hAnsi="Times New Roman" w:cs="Times New Roman"/>
        </w:rPr>
      </w:pPr>
    </w:p>
    <w:p w14:paraId="765A0CED" w14:textId="77AEE804" w:rsidR="00001200" w:rsidRDefault="00001200" w:rsidP="00EB6540">
      <w:pPr>
        <w:ind w:right="515"/>
        <w:jc w:val="both"/>
        <w:rPr>
          <w:rFonts w:ascii="Times New Roman" w:hAnsi="Times New Roman" w:cs="Times New Roman"/>
        </w:rPr>
      </w:pPr>
    </w:p>
    <w:p w14:paraId="0C07D9DE" w14:textId="243DC93B" w:rsidR="00001200" w:rsidRDefault="00001200" w:rsidP="00EB6540">
      <w:pPr>
        <w:ind w:right="515"/>
        <w:jc w:val="both"/>
        <w:rPr>
          <w:rFonts w:ascii="Times New Roman" w:hAnsi="Times New Roman" w:cs="Times New Roman"/>
        </w:rPr>
      </w:pPr>
    </w:p>
    <w:p w14:paraId="715D9D05" w14:textId="77777777" w:rsidR="00001200" w:rsidRDefault="00001200" w:rsidP="00EB6540">
      <w:pPr>
        <w:ind w:right="515"/>
        <w:jc w:val="both"/>
        <w:rPr>
          <w:rFonts w:ascii="Times New Roman" w:hAnsi="Times New Roman" w:cs="Times New Roman"/>
        </w:rPr>
      </w:pPr>
    </w:p>
    <w:p w14:paraId="3065B5CA" w14:textId="77777777" w:rsidR="00A077AD" w:rsidRDefault="00A077AD" w:rsidP="00EB6540">
      <w:pPr>
        <w:ind w:right="515"/>
        <w:jc w:val="both"/>
        <w:rPr>
          <w:rFonts w:ascii="Times New Roman" w:hAnsi="Times New Roman" w:cs="Times New Roman"/>
        </w:rPr>
      </w:pPr>
    </w:p>
    <w:p w14:paraId="2183CF8F" w14:textId="77777777" w:rsidR="001E2290" w:rsidRDefault="001E2290" w:rsidP="001E2290">
      <w:pPr>
        <w:jc w:val="center"/>
        <w:rPr>
          <w:rFonts w:ascii="Times New Roman" w:hAnsi="Times New Roman" w:cs="Times New Roman"/>
          <w:b/>
          <w:bCs/>
        </w:rPr>
      </w:pPr>
      <w:r w:rsidRPr="00205899">
        <w:rPr>
          <w:rFonts w:ascii="Times New Roman" w:hAnsi="Times New Roman" w:cs="Times New Roman"/>
          <w:b/>
          <w:bCs/>
        </w:rPr>
        <w:lastRenderedPageBreak/>
        <w:t>Gaze data</w:t>
      </w:r>
    </w:p>
    <w:p w14:paraId="58BE5B9E" w14:textId="77777777" w:rsidR="001E2290" w:rsidRDefault="001E2290" w:rsidP="001E2290">
      <w:pPr>
        <w:jc w:val="center"/>
        <w:rPr>
          <w:rFonts w:ascii="Times New Roman" w:hAnsi="Times New Roman" w:cs="Times New Roman"/>
          <w:b/>
          <w:bCs/>
        </w:rPr>
      </w:pPr>
    </w:p>
    <w:p w14:paraId="4858BF5C" w14:textId="0DD74A8A" w:rsidR="00AA1077" w:rsidRDefault="001E2290" w:rsidP="00AA1077">
      <w:pPr>
        <w:spacing w:line="480" w:lineRule="auto"/>
        <w:ind w:firstLine="720"/>
        <w:jc w:val="both"/>
        <w:rPr>
          <w:rFonts w:ascii="Times New Roman" w:eastAsia="Times New Roman" w:hAnsi="Times New Roman" w:cs="Times New Roman"/>
          <w:color w:val="222222"/>
          <w:shd w:val="clear" w:color="auto" w:fill="FFFFFF"/>
        </w:rPr>
      </w:pPr>
      <w:r w:rsidRPr="00717078">
        <w:rPr>
          <w:rFonts w:ascii="Times New Roman" w:hAnsi="Times New Roman" w:cs="Times New Roman"/>
        </w:rPr>
        <w:t>As reported in</w:t>
      </w:r>
      <w:r>
        <w:rPr>
          <w:rFonts w:ascii="Times New Roman" w:hAnsi="Times New Roman" w:cs="Times New Roman"/>
        </w:rPr>
        <w:t xml:space="preserve"> the analysis of gaze data</w:t>
      </w:r>
      <w:r w:rsidRPr="00717078">
        <w:rPr>
          <w:rFonts w:ascii="Times New Roman" w:hAnsi="Times New Roman" w:cs="Times New Roman"/>
        </w:rPr>
        <w:t xml:space="preserve">, participants spent significantly shorter amount of time looking at empty locations as opposed to filled locations in both blocks. </w:t>
      </w:r>
      <w:r>
        <w:rPr>
          <w:rFonts w:ascii="Times New Roman" w:hAnsi="Times New Roman" w:cs="Times New Roman"/>
        </w:rPr>
        <w:t xml:space="preserve">Mean target looking to items was </w:t>
      </w:r>
      <w:r w:rsidRPr="00717078">
        <w:rPr>
          <w:rFonts w:ascii="Times New Roman" w:eastAsia="Times New Roman" w:hAnsi="Times New Roman" w:cs="Times New Roman"/>
          <w:color w:val="222222"/>
          <w:shd w:val="clear" w:color="auto" w:fill="FFFFFF"/>
        </w:rPr>
        <w:t>1140.3ms in the first block (SE = 203.1ms) and 489.3ms in the second block (SE = 120.4ms</w:t>
      </w:r>
      <w:r>
        <w:rPr>
          <w:rFonts w:ascii="Times New Roman" w:eastAsia="Times New Roman" w:hAnsi="Times New Roman" w:cs="Times New Roman"/>
          <w:color w:val="222222"/>
          <w:shd w:val="clear" w:color="auto" w:fill="FFFFFF"/>
        </w:rPr>
        <w:t xml:space="preserve">). </w:t>
      </w:r>
      <w:r w:rsidRPr="00717078">
        <w:rPr>
          <w:rFonts w:ascii="Times New Roman" w:hAnsi="Times New Roman" w:cs="Times New Roman"/>
        </w:rPr>
        <w:t xml:space="preserve">In contrast, </w:t>
      </w:r>
      <w:r w:rsidRPr="000607CE">
        <w:rPr>
          <w:rFonts w:ascii="Times New Roman" w:eastAsia="Times New Roman" w:hAnsi="Times New Roman" w:cs="Times New Roman"/>
          <w:color w:val="222222"/>
          <w:shd w:val="clear" w:color="auto" w:fill="FFFFFF"/>
        </w:rPr>
        <w:t xml:space="preserve">average looking times to </w:t>
      </w:r>
      <w:r w:rsidRPr="000607CE">
        <w:rPr>
          <w:rFonts w:ascii="Times New Roman" w:eastAsia="Times New Roman" w:hAnsi="Times New Roman" w:cs="Times New Roman"/>
          <w:i/>
          <w:color w:val="222222"/>
          <w:shd w:val="clear" w:color="auto" w:fill="FFFFFF"/>
        </w:rPr>
        <w:t>empty</w:t>
      </w:r>
      <w:r w:rsidRPr="000607CE">
        <w:rPr>
          <w:rFonts w:ascii="Times New Roman" w:eastAsia="Times New Roman" w:hAnsi="Times New Roman" w:cs="Times New Roman"/>
          <w:color w:val="222222"/>
          <w:shd w:val="clear" w:color="auto" w:fill="FFFFFF"/>
        </w:rPr>
        <w:t xml:space="preserve"> locations were 168.3ms in the first block (SE = 65.6ms) and 69.6ms in the second block (SE = 42.8ms).</w:t>
      </w:r>
      <w:r>
        <w:rPr>
          <w:rFonts w:ascii="Times New Roman" w:eastAsia="Times New Roman" w:hAnsi="Times New Roman" w:cs="Times New Roman"/>
          <w:color w:val="222222"/>
          <w:shd w:val="clear" w:color="auto" w:fill="FFFFFF"/>
        </w:rPr>
        <w:t xml:space="preserve"> The number of correct trials over all trials </w:t>
      </w:r>
      <w:r w:rsidR="00AA1077">
        <w:rPr>
          <w:rFonts w:ascii="Times New Roman" w:eastAsia="Times New Roman" w:hAnsi="Times New Roman" w:cs="Times New Roman"/>
          <w:color w:val="222222"/>
          <w:shd w:val="clear" w:color="auto" w:fill="FFFFFF"/>
        </w:rPr>
        <w:t xml:space="preserve">(Figure S4) and the proportion of correct trials over all trials (Figure S5) </w:t>
      </w:r>
      <w:r>
        <w:rPr>
          <w:rFonts w:ascii="Times New Roman" w:eastAsia="Times New Roman" w:hAnsi="Times New Roman" w:cs="Times New Roman"/>
          <w:color w:val="222222"/>
          <w:shd w:val="clear" w:color="auto" w:fill="FFFFFF"/>
        </w:rPr>
        <w:t>w</w:t>
      </w:r>
      <w:r w:rsidR="00820ED4">
        <w:rPr>
          <w:rFonts w:ascii="Times New Roman" w:eastAsia="Times New Roman" w:hAnsi="Times New Roman" w:cs="Times New Roman"/>
          <w:color w:val="222222"/>
          <w:shd w:val="clear" w:color="auto" w:fill="FFFFFF"/>
        </w:rPr>
        <w:t>ere</w:t>
      </w:r>
      <w:r>
        <w:rPr>
          <w:rFonts w:ascii="Times New Roman" w:eastAsia="Times New Roman" w:hAnsi="Times New Roman" w:cs="Times New Roman"/>
          <w:color w:val="222222"/>
          <w:shd w:val="clear" w:color="auto" w:fill="FFFFFF"/>
        </w:rPr>
        <w:t xml:space="preserve"> calculated within 500ms time bins in case of filled and empty target locations</w:t>
      </w:r>
      <w:r w:rsidR="00AA1077">
        <w:rPr>
          <w:rFonts w:ascii="Times New Roman" w:eastAsia="Times New Roman" w:hAnsi="Times New Roman" w:cs="Times New Roman"/>
          <w:color w:val="222222"/>
          <w:shd w:val="clear" w:color="auto" w:fill="FFFFFF"/>
        </w:rPr>
        <w:t xml:space="preserve">. </w:t>
      </w:r>
    </w:p>
    <w:p w14:paraId="19CD9EDB" w14:textId="4DA71B64" w:rsidR="001E2290" w:rsidRDefault="001E2290" w:rsidP="00AA1077">
      <w:pPr>
        <w:spacing w:line="480" w:lineRule="auto"/>
        <w:ind w:firstLine="720"/>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The graphs indicate larger gaps between the </w:t>
      </w:r>
      <w:proofErr w:type="gramStart"/>
      <w:r w:rsidR="00AA1077">
        <w:rPr>
          <w:rFonts w:ascii="Times New Roman" w:eastAsia="Times New Roman" w:hAnsi="Times New Roman" w:cs="Times New Roman"/>
          <w:color w:val="222222"/>
          <w:shd w:val="clear" w:color="auto" w:fill="FFFFFF"/>
        </w:rPr>
        <w:t>amount</w:t>
      </w:r>
      <w:proofErr w:type="gramEnd"/>
      <w:r>
        <w:rPr>
          <w:rFonts w:ascii="Times New Roman" w:eastAsia="Times New Roman" w:hAnsi="Times New Roman" w:cs="Times New Roman"/>
          <w:color w:val="222222"/>
          <w:shd w:val="clear" w:color="auto" w:fill="FFFFFF"/>
        </w:rPr>
        <w:t xml:space="preserve"> of correct trials over all attempted trials in case of empty locations within the same time windows, which suggests that poor performance on the empty locations cannot be attributed to shorter encoding times alone.</w:t>
      </w:r>
    </w:p>
    <w:p w14:paraId="005404F7" w14:textId="77777777" w:rsidR="001E2290" w:rsidRDefault="001E2290" w:rsidP="001E2290">
      <w:pPr>
        <w:spacing w:line="480" w:lineRule="auto"/>
        <w:ind w:firstLine="720"/>
        <w:jc w:val="both"/>
        <w:rPr>
          <w:rFonts w:ascii="Times New Roman" w:eastAsia="Times New Roman" w:hAnsi="Times New Roman" w:cs="Times New Roman"/>
          <w:color w:val="222222"/>
          <w:shd w:val="clear" w:color="auto" w:fill="FFFFFF"/>
        </w:rPr>
      </w:pPr>
    </w:p>
    <w:p w14:paraId="324F1D32" w14:textId="77777777" w:rsidR="001E2290" w:rsidRDefault="001E2290" w:rsidP="001E2290">
      <w:pPr>
        <w:spacing w:line="480" w:lineRule="auto"/>
        <w:ind w:firstLine="720"/>
        <w:jc w:val="both"/>
        <w:rPr>
          <w:rFonts w:ascii="Times New Roman" w:eastAsia="Times New Roman" w:hAnsi="Times New Roman" w:cs="Times New Roman"/>
          <w:color w:val="222222"/>
          <w:shd w:val="clear" w:color="auto" w:fill="FFFFFF"/>
        </w:rPr>
      </w:pPr>
    </w:p>
    <w:p w14:paraId="201FDA1D" w14:textId="77777777" w:rsidR="001E2290" w:rsidRDefault="001E2290" w:rsidP="001E2290">
      <w:pPr>
        <w:spacing w:line="480" w:lineRule="auto"/>
        <w:ind w:firstLine="720"/>
        <w:jc w:val="both"/>
        <w:rPr>
          <w:rFonts w:ascii="Times New Roman" w:eastAsia="Times New Roman" w:hAnsi="Times New Roman" w:cs="Times New Roman"/>
          <w:color w:val="222222"/>
          <w:shd w:val="clear" w:color="auto" w:fill="FFFFFF"/>
        </w:rPr>
      </w:pPr>
    </w:p>
    <w:p w14:paraId="00FF4F53" w14:textId="77777777" w:rsidR="001E2290" w:rsidRDefault="001E2290" w:rsidP="001E2290">
      <w:pPr>
        <w:spacing w:line="480" w:lineRule="auto"/>
        <w:ind w:firstLine="720"/>
        <w:jc w:val="both"/>
        <w:rPr>
          <w:rFonts w:ascii="Times New Roman" w:eastAsia="Times New Roman" w:hAnsi="Times New Roman" w:cs="Times New Roman"/>
          <w:color w:val="222222"/>
          <w:shd w:val="clear" w:color="auto" w:fill="FFFFFF"/>
        </w:rPr>
      </w:pPr>
    </w:p>
    <w:p w14:paraId="5D92CCE3" w14:textId="77777777" w:rsidR="001E2290" w:rsidRDefault="001E2290" w:rsidP="001E2290">
      <w:pPr>
        <w:spacing w:line="480" w:lineRule="auto"/>
        <w:ind w:firstLine="720"/>
        <w:jc w:val="both"/>
        <w:rPr>
          <w:rFonts w:ascii="Times New Roman" w:eastAsia="Times New Roman" w:hAnsi="Times New Roman" w:cs="Times New Roman"/>
          <w:color w:val="222222"/>
          <w:shd w:val="clear" w:color="auto" w:fill="FFFFFF"/>
        </w:rPr>
      </w:pPr>
    </w:p>
    <w:p w14:paraId="63CB00F9" w14:textId="77777777" w:rsidR="001E2290" w:rsidRDefault="001E2290" w:rsidP="001E2290">
      <w:pPr>
        <w:spacing w:line="480" w:lineRule="auto"/>
        <w:ind w:firstLine="720"/>
        <w:jc w:val="both"/>
        <w:rPr>
          <w:rFonts w:ascii="Times New Roman" w:eastAsia="Times New Roman" w:hAnsi="Times New Roman" w:cs="Times New Roman"/>
          <w:color w:val="222222"/>
          <w:shd w:val="clear" w:color="auto" w:fill="FFFFFF"/>
        </w:rPr>
      </w:pPr>
    </w:p>
    <w:p w14:paraId="7DF133F5" w14:textId="77777777" w:rsidR="001E2290" w:rsidRDefault="001E2290" w:rsidP="001E2290">
      <w:pPr>
        <w:spacing w:line="480" w:lineRule="auto"/>
        <w:ind w:firstLine="720"/>
        <w:jc w:val="both"/>
        <w:rPr>
          <w:rFonts w:ascii="Times New Roman" w:eastAsia="Times New Roman" w:hAnsi="Times New Roman" w:cs="Times New Roman"/>
          <w:color w:val="222222"/>
          <w:shd w:val="clear" w:color="auto" w:fill="FFFFFF"/>
        </w:rPr>
      </w:pPr>
    </w:p>
    <w:p w14:paraId="2963469A" w14:textId="77777777" w:rsidR="001E2290" w:rsidRDefault="001E2290" w:rsidP="001E2290">
      <w:pPr>
        <w:spacing w:line="480" w:lineRule="auto"/>
        <w:ind w:firstLine="720"/>
        <w:jc w:val="both"/>
        <w:rPr>
          <w:rFonts w:ascii="Times New Roman" w:eastAsia="Times New Roman" w:hAnsi="Times New Roman" w:cs="Times New Roman"/>
          <w:color w:val="222222"/>
          <w:shd w:val="clear" w:color="auto" w:fill="FFFFFF"/>
        </w:rPr>
      </w:pPr>
    </w:p>
    <w:p w14:paraId="60983A84" w14:textId="77777777" w:rsidR="001E2290" w:rsidRDefault="001E2290" w:rsidP="001E2290">
      <w:pPr>
        <w:spacing w:line="480" w:lineRule="auto"/>
        <w:ind w:firstLine="720"/>
        <w:jc w:val="both"/>
        <w:rPr>
          <w:rFonts w:ascii="Times New Roman" w:eastAsia="Times New Roman" w:hAnsi="Times New Roman" w:cs="Times New Roman"/>
          <w:color w:val="222222"/>
          <w:shd w:val="clear" w:color="auto" w:fill="FFFFFF"/>
        </w:rPr>
      </w:pPr>
    </w:p>
    <w:p w14:paraId="4B09B91D" w14:textId="77777777" w:rsidR="001E2290" w:rsidRDefault="001E2290" w:rsidP="001E2290">
      <w:pPr>
        <w:spacing w:line="480" w:lineRule="auto"/>
        <w:ind w:firstLine="720"/>
        <w:jc w:val="both"/>
        <w:rPr>
          <w:rFonts w:ascii="Times New Roman" w:eastAsia="Times New Roman" w:hAnsi="Times New Roman" w:cs="Times New Roman"/>
          <w:color w:val="222222"/>
          <w:shd w:val="clear" w:color="auto" w:fill="FFFFFF"/>
        </w:rPr>
      </w:pPr>
    </w:p>
    <w:p w14:paraId="4F0F5B3C" w14:textId="77777777" w:rsidR="001E2290" w:rsidRDefault="001E2290" w:rsidP="001E2290">
      <w:pPr>
        <w:spacing w:line="480" w:lineRule="auto"/>
        <w:ind w:firstLine="720"/>
        <w:jc w:val="both"/>
        <w:rPr>
          <w:rFonts w:ascii="Times New Roman" w:eastAsia="Times New Roman" w:hAnsi="Times New Roman" w:cs="Times New Roman"/>
          <w:color w:val="222222"/>
          <w:shd w:val="clear" w:color="auto" w:fill="FFFFFF"/>
        </w:rPr>
      </w:pPr>
    </w:p>
    <w:p w14:paraId="1B2BF480" w14:textId="77777777" w:rsidR="001E2290" w:rsidRDefault="001E2290" w:rsidP="001E2290">
      <w:pPr>
        <w:spacing w:line="480" w:lineRule="auto"/>
        <w:ind w:firstLine="720"/>
        <w:jc w:val="both"/>
        <w:rPr>
          <w:rFonts w:ascii="Times New Roman" w:eastAsia="Times New Roman" w:hAnsi="Times New Roman" w:cs="Times New Roman"/>
          <w:color w:val="222222"/>
          <w:shd w:val="clear" w:color="auto" w:fill="FFFFFF"/>
        </w:rPr>
      </w:pPr>
    </w:p>
    <w:p w14:paraId="004F94F7" w14:textId="77777777" w:rsidR="001E2290" w:rsidRDefault="001E2290" w:rsidP="001E2290">
      <w:pPr>
        <w:spacing w:line="480" w:lineRule="auto"/>
        <w:ind w:firstLine="720"/>
        <w:jc w:val="both"/>
        <w:rPr>
          <w:rFonts w:ascii="Times New Roman" w:eastAsia="Times New Roman" w:hAnsi="Times New Roman" w:cs="Times New Roman"/>
          <w:color w:val="222222"/>
          <w:shd w:val="clear" w:color="auto" w:fill="FFFFFF"/>
        </w:rPr>
      </w:pPr>
    </w:p>
    <w:p w14:paraId="08127FA1" w14:textId="77777777" w:rsidR="001E2290" w:rsidRPr="00A14FB3" w:rsidRDefault="001E2290" w:rsidP="001E2290">
      <w:pPr>
        <w:spacing w:line="480" w:lineRule="auto"/>
        <w:ind w:firstLine="720"/>
        <w:jc w:val="both"/>
        <w:rPr>
          <w:rFonts w:ascii="Times New Roman" w:eastAsia="Times New Roman" w:hAnsi="Times New Roman" w:cs="Times New Roman"/>
          <w:color w:val="222222"/>
          <w:shd w:val="clear" w:color="auto" w:fill="FFFFFF"/>
        </w:rPr>
      </w:pPr>
    </w:p>
    <w:p w14:paraId="48B70A4C" w14:textId="07389F64" w:rsidR="001E2290" w:rsidRDefault="001E2290" w:rsidP="001E2290">
      <w:pPr>
        <w:jc w:val="center"/>
        <w:rPr>
          <w:rFonts w:ascii="Times New Roman" w:hAnsi="Times New Roman" w:cs="Times New Roman"/>
          <w:b/>
          <w:bCs/>
          <w:sz w:val="20"/>
          <w:szCs w:val="20"/>
        </w:rPr>
      </w:pPr>
      <w:r>
        <w:rPr>
          <w:rFonts w:ascii="Times New Roman" w:hAnsi="Times New Roman" w:cs="Times New Roman"/>
          <w:b/>
          <w:bCs/>
          <w:noProof/>
          <w:sz w:val="20"/>
          <w:szCs w:val="20"/>
        </w:rPr>
        <w:lastRenderedPageBreak/>
        <mc:AlternateContent>
          <mc:Choice Requires="wps">
            <w:drawing>
              <wp:anchor distT="0" distB="0" distL="114300" distR="114300" simplePos="0" relativeHeight="251663360" behindDoc="0" locked="0" layoutInCell="1" allowOverlap="1" wp14:anchorId="634418FD" wp14:editId="293D23D2">
                <wp:simplePos x="0" y="0"/>
                <wp:positionH relativeFrom="column">
                  <wp:posOffset>139700</wp:posOffset>
                </wp:positionH>
                <wp:positionV relativeFrom="paragraph">
                  <wp:posOffset>-40538</wp:posOffset>
                </wp:positionV>
                <wp:extent cx="323850" cy="280035"/>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323850" cy="280035"/>
                        </a:xfrm>
                        <a:prstGeom prst="rect">
                          <a:avLst/>
                        </a:prstGeom>
                        <a:solidFill>
                          <a:schemeClr val="lt1"/>
                        </a:solidFill>
                        <a:ln w="6350">
                          <a:noFill/>
                        </a:ln>
                      </wps:spPr>
                      <wps:txbx>
                        <w:txbxContent>
                          <w:p w14:paraId="2018B985" w14:textId="77777777" w:rsidR="001E2290" w:rsidRPr="00892039" w:rsidRDefault="001E2290" w:rsidP="001E2290">
                            <w:pPr>
                              <w:jc w:val="center"/>
                              <w:rPr>
                                <w:rFonts w:ascii="Times New Roman" w:hAnsi="Times New Roman" w:cs="Times New Roman"/>
                              </w:rPr>
                            </w:pPr>
                            <w:r w:rsidRPr="00892039">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4418FD" id="Text Box 12" o:spid="_x0000_s1028" type="#_x0000_t202" style="position:absolute;left:0;text-align:left;margin-left:11pt;margin-top:-3.2pt;width:25.5pt;height:22.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" fillcolor="white [3201]" stroked="f" strokeweight=".5pt">
                <v:textbox>
                  <w:txbxContent>
                    <w:p w14:paraId="2018B985" w14:textId="77777777" w:rsidR="001E2290" w:rsidRPr="00892039" w:rsidRDefault="001E2290" w:rsidP="001E2290">
                      <w:pPr>
                        <w:jc w:val="center"/>
                        <w:rPr>
                          <w:rFonts w:ascii="Times New Roman" w:hAnsi="Times New Roman" w:cs="Times New Roman"/>
                        </w:rPr>
                      </w:pPr>
                      <w:r w:rsidRPr="00892039">
                        <w:rPr>
                          <w:rFonts w:ascii="Times New Roman" w:hAnsi="Times New Roman" w:cs="Times New Roman"/>
                        </w:rPr>
                        <w:t>a</w:t>
                      </w:r>
                    </w:p>
                  </w:txbxContent>
                </v:textbox>
              </v:shape>
            </w:pict>
          </mc:Fallback>
        </mc:AlternateContent>
      </w:r>
      <w:r>
        <w:rPr>
          <w:rFonts w:ascii="Times New Roman" w:hAnsi="Times New Roman" w:cs="Times New Roman"/>
          <w:b/>
          <w:bCs/>
          <w:sz w:val="20"/>
          <w:szCs w:val="20"/>
        </w:rPr>
        <w:t xml:space="preserve">   </w:t>
      </w:r>
    </w:p>
    <w:p w14:paraId="3112E06A" w14:textId="61B5215A" w:rsidR="001E2290" w:rsidRDefault="001E2290" w:rsidP="001E2290">
      <w:pPr>
        <w:tabs>
          <w:tab w:val="left" w:pos="4395"/>
        </w:tabs>
        <w:jc w:val="center"/>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23D0D57E" wp14:editId="6FE19436">
            <wp:extent cx="2628000" cy="2768051"/>
            <wp:effectExtent l="0" t="0" r="127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628000" cy="2768051"/>
                    </a:xfrm>
                    <a:prstGeom prst="rect">
                      <a:avLst/>
                    </a:prstGeom>
                  </pic:spPr>
                </pic:pic>
              </a:graphicData>
            </a:graphic>
          </wp:inline>
        </w:drawing>
      </w:r>
      <w:r>
        <w:rPr>
          <w:rFonts w:ascii="Times New Roman" w:hAnsi="Times New Roman" w:cs="Times New Roman"/>
          <w:b/>
          <w:bCs/>
          <w:sz w:val="20"/>
          <w:szCs w:val="20"/>
        </w:rPr>
        <w:t xml:space="preserve">             </w:t>
      </w:r>
      <w:r>
        <w:rPr>
          <w:rFonts w:ascii="Times New Roman" w:hAnsi="Times New Roman" w:cs="Times New Roman"/>
          <w:b/>
          <w:bCs/>
          <w:noProof/>
          <w:sz w:val="20"/>
          <w:szCs w:val="20"/>
        </w:rPr>
        <w:drawing>
          <wp:inline distT="0" distB="0" distL="0" distR="0" wp14:anchorId="5E7834D1" wp14:editId="6094875D">
            <wp:extent cx="2628000" cy="2768051"/>
            <wp:effectExtent l="0" t="0" r="127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628000" cy="2768051"/>
                    </a:xfrm>
                    <a:prstGeom prst="rect">
                      <a:avLst/>
                    </a:prstGeom>
                  </pic:spPr>
                </pic:pic>
              </a:graphicData>
            </a:graphic>
          </wp:inline>
        </w:drawing>
      </w:r>
    </w:p>
    <w:p w14:paraId="3C3812C2" w14:textId="78DEA0E0" w:rsidR="001E2290" w:rsidRDefault="001E2290" w:rsidP="001E2290">
      <w:pPr>
        <w:tabs>
          <w:tab w:val="left" w:pos="4395"/>
        </w:tabs>
        <w:jc w:val="center"/>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4384" behindDoc="0" locked="0" layoutInCell="1" allowOverlap="1" wp14:anchorId="3F11E73D" wp14:editId="0922F9A2">
                <wp:simplePos x="0" y="0"/>
                <wp:positionH relativeFrom="column">
                  <wp:posOffset>139700</wp:posOffset>
                </wp:positionH>
                <wp:positionV relativeFrom="paragraph">
                  <wp:posOffset>133739</wp:posOffset>
                </wp:positionV>
                <wp:extent cx="323850" cy="257175"/>
                <wp:effectExtent l="0" t="0" r="6350" b="0"/>
                <wp:wrapNone/>
                <wp:docPr id="13" name="Text Box 13"/>
                <wp:cNvGraphicFramePr/>
                <a:graphic xmlns:a="http://schemas.openxmlformats.org/drawingml/2006/main">
                  <a:graphicData uri="http://schemas.microsoft.com/office/word/2010/wordprocessingShape">
                    <wps:wsp>
                      <wps:cNvSpPr txBox="1"/>
                      <wps:spPr>
                        <a:xfrm>
                          <a:off x="0" y="0"/>
                          <a:ext cx="323850" cy="257175"/>
                        </a:xfrm>
                        <a:prstGeom prst="rect">
                          <a:avLst/>
                        </a:prstGeom>
                        <a:solidFill>
                          <a:schemeClr val="lt1"/>
                        </a:solidFill>
                        <a:ln w="6350">
                          <a:noFill/>
                        </a:ln>
                      </wps:spPr>
                      <wps:txbx>
                        <w:txbxContent>
                          <w:p w14:paraId="48969F2B" w14:textId="77777777" w:rsidR="001E2290" w:rsidRPr="00892039" w:rsidRDefault="001E2290" w:rsidP="001E2290">
                            <w:pPr>
                              <w:jc w:val="center"/>
                              <w:rPr>
                                <w:rFonts w:ascii="Times New Roman" w:hAnsi="Times New Roman" w:cs="Times New Roman"/>
                              </w:rPr>
                            </w:pPr>
                            <w:r>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11E73D" id="Text Box 13" o:spid="_x0000_s1029" type="#_x0000_t202" style="position:absolute;left:0;text-align:left;margin-left:11pt;margin-top:10.55pt;width:25.5pt;height:20.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" fillcolor="white [3201]" stroked="f" strokeweight=".5pt">
                <v:textbox>
                  <w:txbxContent>
                    <w:p w14:paraId="48969F2B" w14:textId="77777777" w:rsidR="001E2290" w:rsidRPr="00892039" w:rsidRDefault="001E2290" w:rsidP="001E2290">
                      <w:pPr>
                        <w:jc w:val="center"/>
                        <w:rPr>
                          <w:rFonts w:ascii="Times New Roman" w:hAnsi="Times New Roman" w:cs="Times New Roman"/>
                        </w:rPr>
                      </w:pPr>
                      <w:r>
                        <w:rPr>
                          <w:rFonts w:ascii="Times New Roman" w:hAnsi="Times New Roman" w:cs="Times New Roman"/>
                        </w:rPr>
                        <w:t>b</w:t>
                      </w:r>
                    </w:p>
                  </w:txbxContent>
                </v:textbox>
              </v:shape>
            </w:pict>
          </mc:Fallback>
        </mc:AlternateContent>
      </w:r>
    </w:p>
    <w:p w14:paraId="4E34648F" w14:textId="67A03732" w:rsidR="001E2290" w:rsidRDefault="001E2290" w:rsidP="001E2290">
      <w:pPr>
        <w:jc w:val="center"/>
        <w:rPr>
          <w:rFonts w:ascii="Times New Roman" w:hAnsi="Times New Roman" w:cs="Times New Roman"/>
          <w:b/>
          <w:bCs/>
          <w:sz w:val="20"/>
          <w:szCs w:val="20"/>
        </w:rPr>
      </w:pPr>
    </w:p>
    <w:p w14:paraId="4B0291BF" w14:textId="7E8A7309" w:rsidR="001E2290" w:rsidRDefault="001E2290" w:rsidP="001E2290">
      <w:pPr>
        <w:jc w:val="center"/>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4A158528" wp14:editId="6ECD77A3">
            <wp:extent cx="0" cy="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r>
        <w:rPr>
          <w:rFonts w:ascii="Times New Roman" w:hAnsi="Times New Roman" w:cs="Times New Roman"/>
          <w:b/>
          <w:bCs/>
          <w:noProof/>
          <w:sz w:val="20"/>
          <w:szCs w:val="20"/>
        </w:rPr>
        <w:drawing>
          <wp:inline distT="0" distB="0" distL="0" distR="0" wp14:anchorId="0636B1E5" wp14:editId="0DB07A6B">
            <wp:extent cx="2628000" cy="2768051"/>
            <wp:effectExtent l="0" t="0" r="127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2628000" cy="2768051"/>
                    </a:xfrm>
                    <a:prstGeom prst="rect">
                      <a:avLst/>
                    </a:prstGeom>
                  </pic:spPr>
                </pic:pic>
              </a:graphicData>
            </a:graphic>
          </wp:inline>
        </w:drawing>
      </w:r>
      <w:r>
        <w:rPr>
          <w:rFonts w:ascii="Times New Roman" w:hAnsi="Times New Roman" w:cs="Times New Roman"/>
          <w:b/>
          <w:bCs/>
          <w:sz w:val="20"/>
          <w:szCs w:val="20"/>
        </w:rPr>
        <w:t xml:space="preserve">              </w:t>
      </w:r>
      <w:r>
        <w:rPr>
          <w:rFonts w:ascii="Times New Roman" w:hAnsi="Times New Roman" w:cs="Times New Roman"/>
          <w:b/>
          <w:bCs/>
          <w:noProof/>
          <w:sz w:val="20"/>
          <w:szCs w:val="20"/>
        </w:rPr>
        <w:drawing>
          <wp:inline distT="0" distB="0" distL="0" distR="0" wp14:anchorId="45F2647C" wp14:editId="1B3C7722">
            <wp:extent cx="2628000" cy="2768051"/>
            <wp:effectExtent l="0" t="0" r="127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a:extLst>
                        <a:ext uri="{28A0092B-C50C-407E-A947-70E740481C1C}">
                          <a14:useLocalDpi xmlns:a14="http://schemas.microsoft.com/office/drawing/2010/main" val="0"/>
                        </a:ext>
                      </a:extLst>
                    </a:blip>
                    <a:stretch>
                      <a:fillRect/>
                    </a:stretch>
                  </pic:blipFill>
                  <pic:spPr>
                    <a:xfrm>
                      <a:off x="0" y="0"/>
                      <a:ext cx="2628000" cy="2768051"/>
                    </a:xfrm>
                    <a:prstGeom prst="rect">
                      <a:avLst/>
                    </a:prstGeom>
                  </pic:spPr>
                </pic:pic>
              </a:graphicData>
            </a:graphic>
          </wp:inline>
        </w:drawing>
      </w:r>
    </w:p>
    <w:p w14:paraId="3982F2C2" w14:textId="77777777" w:rsidR="00001200" w:rsidRDefault="00001200" w:rsidP="00001200">
      <w:pPr>
        <w:ind w:right="-52" w:firstLine="284"/>
        <w:jc w:val="both"/>
        <w:rPr>
          <w:rFonts w:ascii="Times New Roman" w:hAnsi="Times New Roman" w:cs="Times New Roman"/>
          <w:b/>
          <w:bCs/>
          <w:sz w:val="20"/>
          <w:szCs w:val="20"/>
        </w:rPr>
      </w:pPr>
    </w:p>
    <w:p w14:paraId="7C7C1B5F" w14:textId="2F5DB8B0" w:rsidR="001E2290" w:rsidRPr="00E464DB" w:rsidRDefault="001E2290" w:rsidP="00001200">
      <w:pPr>
        <w:ind w:right="-52"/>
        <w:jc w:val="both"/>
        <w:rPr>
          <w:rFonts w:ascii="Times New Roman" w:hAnsi="Times New Roman" w:cs="Times New Roman"/>
          <w:sz w:val="20"/>
          <w:szCs w:val="20"/>
        </w:rPr>
      </w:pPr>
      <w:r w:rsidRPr="00E464DB">
        <w:rPr>
          <w:rFonts w:ascii="Times New Roman" w:hAnsi="Times New Roman" w:cs="Times New Roman"/>
          <w:i/>
          <w:iCs/>
          <w:sz w:val="20"/>
          <w:szCs w:val="20"/>
        </w:rPr>
        <w:t>Figure</w:t>
      </w:r>
      <w:r w:rsidRPr="00E464DB">
        <w:rPr>
          <w:rFonts w:ascii="Times New Roman" w:hAnsi="Times New Roman" w:cs="Times New Roman"/>
          <w:sz w:val="20"/>
          <w:szCs w:val="20"/>
        </w:rPr>
        <w:t xml:space="preserve"> S4. T</w:t>
      </w:r>
      <w:r w:rsidR="0008036B">
        <w:rPr>
          <w:rFonts w:ascii="Times New Roman" w:hAnsi="Times New Roman" w:cs="Times New Roman"/>
          <w:sz w:val="20"/>
          <w:szCs w:val="20"/>
        </w:rPr>
        <w:t>otal</w:t>
      </w:r>
      <w:r w:rsidRPr="00E464DB">
        <w:rPr>
          <w:rFonts w:ascii="Times New Roman" w:hAnsi="Times New Roman" w:cs="Times New Roman"/>
          <w:sz w:val="20"/>
          <w:szCs w:val="20"/>
        </w:rPr>
        <w:t xml:space="preserve"> </w:t>
      </w:r>
      <w:r w:rsidR="00A01FEC">
        <w:rPr>
          <w:rFonts w:ascii="Times New Roman" w:hAnsi="Times New Roman" w:cs="Times New Roman"/>
          <w:sz w:val="20"/>
          <w:szCs w:val="20"/>
        </w:rPr>
        <w:t>number</w:t>
      </w:r>
      <w:r w:rsidRPr="00E464DB">
        <w:rPr>
          <w:rFonts w:ascii="Times New Roman" w:hAnsi="Times New Roman" w:cs="Times New Roman"/>
          <w:sz w:val="20"/>
          <w:szCs w:val="20"/>
        </w:rPr>
        <w:t xml:space="preserve"> of correct trials as compared to all trials as a function of target location</w:t>
      </w:r>
      <w:r w:rsidR="00A01FEC">
        <w:rPr>
          <w:rFonts w:ascii="Times New Roman" w:hAnsi="Times New Roman" w:cs="Times New Roman"/>
          <w:sz w:val="20"/>
          <w:szCs w:val="20"/>
        </w:rPr>
        <w:t>, collapsed across participants</w:t>
      </w:r>
      <w:r w:rsidRPr="00E464DB">
        <w:rPr>
          <w:rFonts w:ascii="Times New Roman" w:hAnsi="Times New Roman" w:cs="Times New Roman"/>
          <w:sz w:val="20"/>
          <w:szCs w:val="20"/>
        </w:rPr>
        <w:t xml:space="preserve">. a) Block 1 (4 tracked locations) b) Block 2 (8 tracked locations). </w:t>
      </w:r>
      <w:r w:rsidR="000201B5">
        <w:rPr>
          <w:rFonts w:ascii="Times New Roman" w:hAnsi="Times New Roman" w:cs="Times New Roman"/>
          <w:sz w:val="20"/>
          <w:szCs w:val="20"/>
        </w:rPr>
        <w:t xml:space="preserve">A total of 33 participants </w:t>
      </w:r>
      <w:r w:rsidR="001A66F3">
        <w:rPr>
          <w:rFonts w:ascii="Times New Roman" w:hAnsi="Times New Roman" w:cs="Times New Roman"/>
          <w:sz w:val="20"/>
          <w:szCs w:val="20"/>
        </w:rPr>
        <w:t xml:space="preserve">were presented with </w:t>
      </w:r>
      <w:r w:rsidR="000201B5">
        <w:rPr>
          <w:rFonts w:ascii="Times New Roman" w:hAnsi="Times New Roman" w:cs="Times New Roman"/>
          <w:sz w:val="20"/>
          <w:szCs w:val="20"/>
        </w:rPr>
        <w:t xml:space="preserve">a total of 1980 filled locations and 1980 empty locations in each of the experimental blocks. (60 trials involving a filled location and 60 trials involving an empty location in each block for each participant). </w:t>
      </w:r>
      <w:r w:rsidRPr="00E464DB">
        <w:rPr>
          <w:rFonts w:ascii="Times New Roman" w:hAnsi="Times New Roman" w:cs="Times New Roman"/>
          <w:sz w:val="20"/>
          <w:szCs w:val="20"/>
        </w:rPr>
        <w:t xml:space="preserve">The dashed lines indicate the amount of time dedicated to the target location by an ideal observer (5000ms encoding time/the number of locations: 1250ms in Block1 and 625ms in Block2). The blue and red dashed lines indicate the average target looking times observed in the data with regard to filled and empty locations, respectively. (Filled target/Block1: M = </w:t>
      </w:r>
      <w:r w:rsidRPr="00E464DB">
        <w:rPr>
          <w:rFonts w:ascii="Times New Roman" w:eastAsia="Times New Roman" w:hAnsi="Times New Roman" w:cs="Times New Roman"/>
          <w:color w:val="222222"/>
          <w:sz w:val="20"/>
          <w:szCs w:val="20"/>
          <w:shd w:val="clear" w:color="auto" w:fill="FFFFFF"/>
        </w:rPr>
        <w:t>1140.3ms, SE = 203.1ms; Filled target/Block2: 489.3ms, SE = 120.4ms; Empty target/Block1: M = 168.3ms, SE = 65.6ms; Empty target/Block2: M = 69.6ms</w:t>
      </w:r>
      <w:r>
        <w:rPr>
          <w:rFonts w:ascii="Times New Roman" w:eastAsia="Times New Roman" w:hAnsi="Times New Roman" w:cs="Times New Roman"/>
          <w:color w:val="222222"/>
          <w:sz w:val="20"/>
          <w:szCs w:val="20"/>
          <w:shd w:val="clear" w:color="auto" w:fill="FFFFFF"/>
        </w:rPr>
        <w:t xml:space="preserve">, </w:t>
      </w:r>
      <w:r w:rsidRPr="00E464DB">
        <w:rPr>
          <w:rFonts w:ascii="Times New Roman" w:eastAsia="Times New Roman" w:hAnsi="Times New Roman" w:cs="Times New Roman"/>
          <w:color w:val="222222"/>
          <w:sz w:val="20"/>
          <w:szCs w:val="20"/>
          <w:shd w:val="clear" w:color="auto" w:fill="FFFFFF"/>
        </w:rPr>
        <w:t>SE = 42.8ms).</w:t>
      </w:r>
      <w:r>
        <w:rPr>
          <w:rFonts w:ascii="Times New Roman" w:eastAsia="Times New Roman" w:hAnsi="Times New Roman" w:cs="Times New Roman"/>
          <w:color w:val="222222"/>
          <w:sz w:val="20"/>
          <w:szCs w:val="20"/>
          <w:shd w:val="clear" w:color="auto" w:fill="FFFFFF"/>
        </w:rPr>
        <w:t xml:space="preserve"> Only valid trials were included in this analysis (&gt;70% gaze data across the 5s encoding interval).</w:t>
      </w:r>
    </w:p>
    <w:p w14:paraId="4033092B" w14:textId="187FE7D4" w:rsidR="001E2290" w:rsidRDefault="001E2290" w:rsidP="001E2290">
      <w:pPr>
        <w:ind w:right="-52"/>
        <w:jc w:val="both"/>
        <w:rPr>
          <w:rFonts w:ascii="Times New Roman" w:hAnsi="Times New Roman" w:cs="Times New Roman"/>
          <w:sz w:val="20"/>
          <w:szCs w:val="20"/>
        </w:rPr>
      </w:pPr>
    </w:p>
    <w:p w14:paraId="00F381A1" w14:textId="7FBA977D" w:rsidR="001E2290" w:rsidRDefault="001E2290" w:rsidP="001E2290">
      <w:pPr>
        <w:jc w:val="center"/>
        <w:rPr>
          <w:rFonts w:ascii="Times New Roman" w:hAnsi="Times New Roman" w:cs="Times New Roman"/>
          <w:b/>
          <w:bCs/>
        </w:rPr>
      </w:pPr>
    </w:p>
    <w:p w14:paraId="06822C97" w14:textId="1D7C80FC" w:rsidR="0064293C" w:rsidRDefault="0064293C" w:rsidP="001E2290">
      <w:pPr>
        <w:jc w:val="center"/>
        <w:rPr>
          <w:rFonts w:ascii="Times New Roman" w:hAnsi="Times New Roman" w:cs="Times New Roman"/>
          <w:b/>
          <w:bCs/>
        </w:rPr>
      </w:pPr>
    </w:p>
    <w:p w14:paraId="26F95674" w14:textId="60F5BC8C" w:rsidR="00AA1077" w:rsidRDefault="00AA1077" w:rsidP="00AA1077">
      <w:pPr>
        <w:rPr>
          <w:rFonts w:ascii="Times New Roman" w:hAnsi="Times New Roman" w:cs="Times New Roman"/>
          <w:b/>
          <w:bCs/>
        </w:rPr>
      </w:pPr>
    </w:p>
    <w:p w14:paraId="5516F1C0" w14:textId="66C14871" w:rsidR="00AA1077" w:rsidRDefault="00AA1077" w:rsidP="00AA1077">
      <w:pPr>
        <w:rPr>
          <w:rFonts w:ascii="Times New Roman" w:hAnsi="Times New Roman" w:cs="Times New Roman"/>
          <w:b/>
          <w:bCs/>
        </w:rPr>
      </w:pPr>
    </w:p>
    <w:p w14:paraId="48DF331E" w14:textId="1BE01B88" w:rsidR="00AA1077" w:rsidRDefault="00AA1077" w:rsidP="00AA1077">
      <w:pPr>
        <w:rPr>
          <w:rFonts w:ascii="Times New Roman" w:hAnsi="Times New Roman" w:cs="Times New Roman"/>
          <w:b/>
          <w:bCs/>
        </w:rPr>
      </w:pPr>
    </w:p>
    <w:p w14:paraId="1606994D" w14:textId="0C770500" w:rsidR="00AA1077" w:rsidRDefault="00001200" w:rsidP="00AA1077">
      <w:pPr>
        <w:rPr>
          <w:rFonts w:ascii="Times New Roman" w:hAnsi="Times New Roman" w:cs="Times New Roman"/>
          <w:b/>
          <w:bCs/>
        </w:rPr>
      </w:pPr>
      <w:r>
        <w:rPr>
          <w:rFonts w:ascii="Times New Roman" w:hAnsi="Times New Roman" w:cs="Times New Roman"/>
          <w:b/>
          <w:bCs/>
          <w:noProof/>
          <w:sz w:val="20"/>
          <w:szCs w:val="20"/>
        </w:rPr>
        <w:lastRenderedPageBreak/>
        <mc:AlternateContent>
          <mc:Choice Requires="wps">
            <w:drawing>
              <wp:anchor distT="0" distB="0" distL="114300" distR="114300" simplePos="0" relativeHeight="251666432" behindDoc="0" locked="0" layoutInCell="1" allowOverlap="1" wp14:anchorId="18664852" wp14:editId="2B83916F">
                <wp:simplePos x="0" y="0"/>
                <wp:positionH relativeFrom="column">
                  <wp:posOffset>139065</wp:posOffset>
                </wp:positionH>
                <wp:positionV relativeFrom="paragraph">
                  <wp:posOffset>-119685</wp:posOffset>
                </wp:positionV>
                <wp:extent cx="323850" cy="280035"/>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323850" cy="280035"/>
                        </a:xfrm>
                        <a:prstGeom prst="rect">
                          <a:avLst/>
                        </a:prstGeom>
                        <a:solidFill>
                          <a:schemeClr val="lt1"/>
                        </a:solidFill>
                        <a:ln w="6350">
                          <a:noFill/>
                        </a:ln>
                      </wps:spPr>
                      <wps:txbx>
                        <w:txbxContent>
                          <w:p w14:paraId="1BCD8F99" w14:textId="77777777" w:rsidR="00AA1077" w:rsidRPr="00892039" w:rsidRDefault="00AA1077" w:rsidP="00AA1077">
                            <w:pPr>
                              <w:jc w:val="center"/>
                              <w:rPr>
                                <w:rFonts w:ascii="Times New Roman" w:hAnsi="Times New Roman" w:cs="Times New Roman"/>
                              </w:rPr>
                            </w:pPr>
                            <w:r w:rsidRPr="00892039">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664852" id="Text Box 20" o:spid="_x0000_s1030" type="#_x0000_t202" style="position:absolute;margin-left:10.95pt;margin-top:-9.4pt;width:25.5pt;height:22.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" fillcolor="white [3201]" stroked="f" strokeweight=".5pt">
                <v:textbox>
                  <w:txbxContent>
                    <w:p w14:paraId="1BCD8F99" w14:textId="77777777" w:rsidR="00AA1077" w:rsidRPr="00892039" w:rsidRDefault="00AA1077" w:rsidP="00AA1077">
                      <w:pPr>
                        <w:jc w:val="center"/>
                        <w:rPr>
                          <w:rFonts w:ascii="Times New Roman" w:hAnsi="Times New Roman" w:cs="Times New Roman"/>
                        </w:rPr>
                      </w:pPr>
                      <w:r w:rsidRPr="00892039">
                        <w:rPr>
                          <w:rFonts w:ascii="Times New Roman" w:hAnsi="Times New Roman" w:cs="Times New Roman"/>
                        </w:rPr>
                        <w:t>a</w:t>
                      </w:r>
                    </w:p>
                  </w:txbxContent>
                </v:textbox>
              </v:shape>
            </w:pict>
          </mc:Fallback>
        </mc:AlternateContent>
      </w:r>
      <w:r w:rsidR="00AA1077">
        <w:rPr>
          <w:rFonts w:ascii="Times New Roman" w:hAnsi="Times New Roman" w:cs="Times New Roman"/>
          <w:b/>
          <w:bCs/>
          <w:noProof/>
        </w:rPr>
        <w:drawing>
          <wp:inline distT="0" distB="0" distL="0" distR="0" wp14:anchorId="0EBB7050" wp14:editId="44E4A415">
            <wp:extent cx="2628000" cy="2768050"/>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2628000" cy="2768050"/>
                    </a:xfrm>
                    <a:prstGeom prst="rect">
                      <a:avLst/>
                    </a:prstGeom>
                  </pic:spPr>
                </pic:pic>
              </a:graphicData>
            </a:graphic>
          </wp:inline>
        </w:drawing>
      </w:r>
      <w:r w:rsidR="00AA1077">
        <w:rPr>
          <w:rFonts w:ascii="Times New Roman" w:hAnsi="Times New Roman" w:cs="Times New Roman"/>
          <w:b/>
          <w:bCs/>
        </w:rPr>
        <w:t xml:space="preserve">        </w:t>
      </w:r>
      <w:r w:rsidR="00AA1077">
        <w:rPr>
          <w:rFonts w:ascii="Times New Roman" w:hAnsi="Times New Roman" w:cs="Times New Roman"/>
          <w:b/>
          <w:bCs/>
          <w:noProof/>
        </w:rPr>
        <w:drawing>
          <wp:inline distT="0" distB="0" distL="0" distR="0" wp14:anchorId="0C46D8E9" wp14:editId="14FC2A34">
            <wp:extent cx="2628000" cy="2768050"/>
            <wp:effectExtent l="0" t="0" r="127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2628000" cy="2768050"/>
                    </a:xfrm>
                    <a:prstGeom prst="rect">
                      <a:avLst/>
                    </a:prstGeom>
                  </pic:spPr>
                </pic:pic>
              </a:graphicData>
            </a:graphic>
          </wp:inline>
        </w:drawing>
      </w:r>
    </w:p>
    <w:p w14:paraId="5F165F6A" w14:textId="6E54D3D6" w:rsidR="00AA1077" w:rsidRDefault="009B15B2" w:rsidP="00AA1077">
      <w:pPr>
        <w:rPr>
          <w:rFonts w:ascii="Times New Roman" w:hAnsi="Times New Roman" w:cs="Times New Roman"/>
          <w:b/>
          <w:bCs/>
        </w:rPr>
      </w:pPr>
      <w:r>
        <w:rPr>
          <w:rFonts w:ascii="Times New Roman" w:hAnsi="Times New Roman" w:cs="Times New Roman"/>
          <w:b/>
          <w:bCs/>
          <w:noProof/>
          <w:sz w:val="20"/>
          <w:szCs w:val="20"/>
        </w:rPr>
        <mc:AlternateContent>
          <mc:Choice Requires="wps">
            <w:drawing>
              <wp:anchor distT="0" distB="0" distL="114300" distR="114300" simplePos="0" relativeHeight="251668480" behindDoc="0" locked="0" layoutInCell="1" allowOverlap="1" wp14:anchorId="33145531" wp14:editId="566EA525">
                <wp:simplePos x="0" y="0"/>
                <wp:positionH relativeFrom="column">
                  <wp:posOffset>140335</wp:posOffset>
                </wp:positionH>
                <wp:positionV relativeFrom="paragraph">
                  <wp:posOffset>180975</wp:posOffset>
                </wp:positionV>
                <wp:extent cx="323850" cy="280035"/>
                <wp:effectExtent l="0" t="0" r="6350" b="0"/>
                <wp:wrapNone/>
                <wp:docPr id="21" name="Text Box 21"/>
                <wp:cNvGraphicFramePr/>
                <a:graphic xmlns:a="http://schemas.openxmlformats.org/drawingml/2006/main">
                  <a:graphicData uri="http://schemas.microsoft.com/office/word/2010/wordprocessingShape">
                    <wps:wsp>
                      <wps:cNvSpPr txBox="1"/>
                      <wps:spPr>
                        <a:xfrm>
                          <a:off x="0" y="0"/>
                          <a:ext cx="323850" cy="280035"/>
                        </a:xfrm>
                        <a:prstGeom prst="rect">
                          <a:avLst/>
                        </a:prstGeom>
                        <a:solidFill>
                          <a:schemeClr val="lt1"/>
                        </a:solidFill>
                        <a:ln w="6350">
                          <a:noFill/>
                        </a:ln>
                      </wps:spPr>
                      <wps:txbx>
                        <w:txbxContent>
                          <w:p w14:paraId="75E40C8F" w14:textId="283F3065" w:rsidR="00AA1077" w:rsidRPr="00892039" w:rsidRDefault="00AA1077" w:rsidP="00AA1077">
                            <w:pPr>
                              <w:jc w:val="center"/>
                              <w:rPr>
                                <w:rFonts w:ascii="Times New Roman" w:hAnsi="Times New Roman" w:cs="Times New Roman"/>
                              </w:rPr>
                            </w:pPr>
                            <w:r>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145531" id="Text Box 21" o:spid="_x0000_s1031" type="#_x0000_t202" style="position:absolute;margin-left:11.05pt;margin-top:14.25pt;width:25.5pt;height:22.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" fillcolor="white [3201]" stroked="f" strokeweight=".5pt">
                <v:textbox>
                  <w:txbxContent>
                    <w:p w14:paraId="75E40C8F" w14:textId="283F3065" w:rsidR="00AA1077" w:rsidRPr="00892039" w:rsidRDefault="00AA1077" w:rsidP="00AA1077">
                      <w:pPr>
                        <w:jc w:val="center"/>
                        <w:rPr>
                          <w:rFonts w:ascii="Times New Roman" w:hAnsi="Times New Roman" w:cs="Times New Roman"/>
                        </w:rPr>
                      </w:pPr>
                      <w:r>
                        <w:rPr>
                          <w:rFonts w:ascii="Times New Roman" w:hAnsi="Times New Roman" w:cs="Times New Roman"/>
                        </w:rPr>
                        <w:t>b</w:t>
                      </w:r>
                    </w:p>
                  </w:txbxContent>
                </v:textbox>
              </v:shape>
            </w:pict>
          </mc:Fallback>
        </mc:AlternateContent>
      </w:r>
    </w:p>
    <w:p w14:paraId="4892EF12" w14:textId="2CE87ECA" w:rsidR="00AA1077" w:rsidRDefault="00AA1077" w:rsidP="001E2290">
      <w:pPr>
        <w:jc w:val="center"/>
        <w:rPr>
          <w:rFonts w:ascii="Times New Roman" w:hAnsi="Times New Roman" w:cs="Times New Roman"/>
          <w:b/>
          <w:bCs/>
        </w:rPr>
      </w:pPr>
    </w:p>
    <w:p w14:paraId="04236BE2" w14:textId="0FF33549" w:rsidR="00AA1077" w:rsidRDefault="00AA1077" w:rsidP="00AA1077">
      <w:pPr>
        <w:rPr>
          <w:rFonts w:ascii="Times New Roman" w:hAnsi="Times New Roman" w:cs="Times New Roman"/>
          <w:b/>
          <w:bCs/>
        </w:rPr>
      </w:pPr>
      <w:r>
        <w:rPr>
          <w:rFonts w:ascii="Times New Roman" w:hAnsi="Times New Roman" w:cs="Times New Roman"/>
          <w:b/>
          <w:bCs/>
          <w:noProof/>
        </w:rPr>
        <w:drawing>
          <wp:inline distT="0" distB="0" distL="0" distR="0" wp14:anchorId="7AB3510F" wp14:editId="118DAAFB">
            <wp:extent cx="2628000" cy="2768050"/>
            <wp:effectExtent l="0" t="0" r="127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9">
                      <a:extLst>
                        <a:ext uri="{28A0092B-C50C-407E-A947-70E740481C1C}">
                          <a14:useLocalDpi xmlns:a14="http://schemas.microsoft.com/office/drawing/2010/main" val="0"/>
                        </a:ext>
                      </a:extLst>
                    </a:blip>
                    <a:stretch>
                      <a:fillRect/>
                    </a:stretch>
                  </pic:blipFill>
                  <pic:spPr>
                    <a:xfrm>
                      <a:off x="0" y="0"/>
                      <a:ext cx="2628000" cy="2768050"/>
                    </a:xfrm>
                    <a:prstGeom prst="rect">
                      <a:avLst/>
                    </a:prstGeom>
                  </pic:spPr>
                </pic:pic>
              </a:graphicData>
            </a:graphic>
          </wp:inline>
        </w:drawing>
      </w:r>
      <w:r>
        <w:rPr>
          <w:rFonts w:ascii="Times New Roman" w:hAnsi="Times New Roman" w:cs="Times New Roman"/>
          <w:b/>
          <w:bCs/>
        </w:rPr>
        <w:t xml:space="preserve">         </w:t>
      </w:r>
      <w:r>
        <w:rPr>
          <w:rFonts w:ascii="Times New Roman" w:hAnsi="Times New Roman" w:cs="Times New Roman"/>
          <w:b/>
          <w:bCs/>
          <w:noProof/>
        </w:rPr>
        <w:drawing>
          <wp:inline distT="0" distB="0" distL="0" distR="0" wp14:anchorId="6B466B4A" wp14:editId="259803BB">
            <wp:extent cx="2628000" cy="2768050"/>
            <wp:effectExtent l="0" t="0" r="127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2628000" cy="2768050"/>
                    </a:xfrm>
                    <a:prstGeom prst="rect">
                      <a:avLst/>
                    </a:prstGeom>
                  </pic:spPr>
                </pic:pic>
              </a:graphicData>
            </a:graphic>
          </wp:inline>
        </w:drawing>
      </w:r>
    </w:p>
    <w:p w14:paraId="1BF02B3C" w14:textId="77777777" w:rsidR="000201B5" w:rsidRDefault="000201B5" w:rsidP="000201B5">
      <w:pPr>
        <w:rPr>
          <w:rFonts w:ascii="Times New Roman" w:hAnsi="Times New Roman" w:cs="Times New Roman"/>
          <w:b/>
          <w:bCs/>
        </w:rPr>
      </w:pPr>
    </w:p>
    <w:p w14:paraId="2AFF9734" w14:textId="5A0498DE" w:rsidR="000201B5" w:rsidRPr="00E464DB" w:rsidRDefault="000201B5" w:rsidP="00001200">
      <w:pPr>
        <w:ind w:right="-52"/>
        <w:jc w:val="both"/>
        <w:rPr>
          <w:rFonts w:ascii="Times New Roman" w:hAnsi="Times New Roman" w:cs="Times New Roman"/>
          <w:sz w:val="20"/>
          <w:szCs w:val="20"/>
        </w:rPr>
      </w:pPr>
      <w:r w:rsidRPr="00E464DB">
        <w:rPr>
          <w:rFonts w:ascii="Times New Roman" w:hAnsi="Times New Roman" w:cs="Times New Roman"/>
          <w:i/>
          <w:iCs/>
          <w:sz w:val="20"/>
          <w:szCs w:val="20"/>
        </w:rPr>
        <w:t>Figure</w:t>
      </w:r>
      <w:r w:rsidRPr="00E464DB">
        <w:rPr>
          <w:rFonts w:ascii="Times New Roman" w:hAnsi="Times New Roman" w:cs="Times New Roman"/>
          <w:sz w:val="20"/>
          <w:szCs w:val="20"/>
        </w:rPr>
        <w:t xml:space="preserve"> S</w:t>
      </w:r>
      <w:r w:rsidR="00131B72">
        <w:rPr>
          <w:rFonts w:ascii="Times New Roman" w:hAnsi="Times New Roman" w:cs="Times New Roman"/>
          <w:sz w:val="20"/>
          <w:szCs w:val="20"/>
        </w:rPr>
        <w:t>5</w:t>
      </w:r>
      <w:r w:rsidRPr="00E464DB">
        <w:rPr>
          <w:rFonts w:ascii="Times New Roman" w:hAnsi="Times New Roman" w:cs="Times New Roman"/>
          <w:sz w:val="20"/>
          <w:szCs w:val="20"/>
        </w:rPr>
        <w:t xml:space="preserve">. </w:t>
      </w:r>
      <w:r>
        <w:rPr>
          <w:rFonts w:ascii="Times New Roman" w:hAnsi="Times New Roman" w:cs="Times New Roman"/>
          <w:sz w:val="20"/>
          <w:szCs w:val="20"/>
        </w:rPr>
        <w:t xml:space="preserve">Proportion </w:t>
      </w:r>
      <w:r w:rsidRPr="00E464DB">
        <w:rPr>
          <w:rFonts w:ascii="Times New Roman" w:hAnsi="Times New Roman" w:cs="Times New Roman"/>
          <w:sz w:val="20"/>
          <w:szCs w:val="20"/>
        </w:rPr>
        <w:t>of correct trials as compared to all trials as a function of target location</w:t>
      </w:r>
      <w:r>
        <w:rPr>
          <w:rFonts w:ascii="Times New Roman" w:hAnsi="Times New Roman" w:cs="Times New Roman"/>
          <w:sz w:val="20"/>
          <w:szCs w:val="20"/>
        </w:rPr>
        <w:t>, collapsed across participants</w:t>
      </w:r>
      <w:r w:rsidRPr="00E464DB">
        <w:rPr>
          <w:rFonts w:ascii="Times New Roman" w:hAnsi="Times New Roman" w:cs="Times New Roman"/>
          <w:sz w:val="20"/>
          <w:szCs w:val="20"/>
        </w:rPr>
        <w:t xml:space="preserve">. a) Block 1 (4 tracked locations) b) Block 2 (8 tracked locations). The dashed lines indicate the amount of time dedicated to the target location by an ideal observer (5000ms encoding time/the number of locations: 1250ms in Block1 and 625ms in Block2). The blue and red dashed lines indicate the average target looking times observed in the data with regard to filled and empty locations, respectively. (Filled target/Block1: M = </w:t>
      </w:r>
      <w:r w:rsidRPr="00E464DB">
        <w:rPr>
          <w:rFonts w:ascii="Times New Roman" w:eastAsia="Times New Roman" w:hAnsi="Times New Roman" w:cs="Times New Roman"/>
          <w:color w:val="222222"/>
          <w:sz w:val="20"/>
          <w:szCs w:val="20"/>
          <w:shd w:val="clear" w:color="auto" w:fill="FFFFFF"/>
        </w:rPr>
        <w:t>1140.3ms, SE = 203.1ms; Filled target/Block2: 489.3ms, SE = 120.4ms; Empty target/Block1: M = 168.3ms, SE = 65.6ms; Empty target/Block2: M = 69.6ms</w:t>
      </w:r>
      <w:r>
        <w:rPr>
          <w:rFonts w:ascii="Times New Roman" w:eastAsia="Times New Roman" w:hAnsi="Times New Roman" w:cs="Times New Roman"/>
          <w:color w:val="222222"/>
          <w:sz w:val="20"/>
          <w:szCs w:val="20"/>
          <w:shd w:val="clear" w:color="auto" w:fill="FFFFFF"/>
        </w:rPr>
        <w:t xml:space="preserve">, </w:t>
      </w:r>
      <w:r w:rsidRPr="00E464DB">
        <w:rPr>
          <w:rFonts w:ascii="Times New Roman" w:eastAsia="Times New Roman" w:hAnsi="Times New Roman" w:cs="Times New Roman"/>
          <w:color w:val="222222"/>
          <w:sz w:val="20"/>
          <w:szCs w:val="20"/>
          <w:shd w:val="clear" w:color="auto" w:fill="FFFFFF"/>
        </w:rPr>
        <w:t>SE = 42.8ms).</w:t>
      </w:r>
      <w:r>
        <w:rPr>
          <w:rFonts w:ascii="Times New Roman" w:eastAsia="Times New Roman" w:hAnsi="Times New Roman" w:cs="Times New Roman"/>
          <w:color w:val="222222"/>
          <w:sz w:val="20"/>
          <w:szCs w:val="20"/>
          <w:shd w:val="clear" w:color="auto" w:fill="FFFFFF"/>
        </w:rPr>
        <w:t xml:space="preserve"> Only valid trials were included in this analysis (&gt;70% gaze data across the 5s encoding interval).</w:t>
      </w:r>
    </w:p>
    <w:p w14:paraId="227BFBBF" w14:textId="09758623" w:rsidR="00AA1077" w:rsidRDefault="00AA1077" w:rsidP="00001200">
      <w:pPr>
        <w:ind w:right="-52"/>
        <w:jc w:val="center"/>
        <w:rPr>
          <w:rFonts w:ascii="Times New Roman" w:hAnsi="Times New Roman" w:cs="Times New Roman"/>
          <w:b/>
          <w:bCs/>
        </w:rPr>
      </w:pPr>
    </w:p>
    <w:p w14:paraId="7CA7A595" w14:textId="46884029" w:rsidR="00AA1077" w:rsidRDefault="00AA1077" w:rsidP="00001200">
      <w:pPr>
        <w:ind w:right="-52"/>
        <w:jc w:val="center"/>
        <w:rPr>
          <w:rFonts w:ascii="Times New Roman" w:hAnsi="Times New Roman" w:cs="Times New Roman"/>
          <w:b/>
          <w:bCs/>
        </w:rPr>
      </w:pPr>
    </w:p>
    <w:p w14:paraId="7412489F" w14:textId="7C78F2E5" w:rsidR="00AA1077" w:rsidRDefault="00AA1077" w:rsidP="001E2290">
      <w:pPr>
        <w:jc w:val="center"/>
        <w:rPr>
          <w:rFonts w:ascii="Times New Roman" w:hAnsi="Times New Roman" w:cs="Times New Roman"/>
          <w:b/>
          <w:bCs/>
        </w:rPr>
      </w:pPr>
    </w:p>
    <w:p w14:paraId="605509C3" w14:textId="43058713" w:rsidR="00AA1077" w:rsidRDefault="00AA1077" w:rsidP="000201B5">
      <w:pPr>
        <w:rPr>
          <w:rFonts w:ascii="Times New Roman" w:hAnsi="Times New Roman" w:cs="Times New Roman"/>
          <w:b/>
          <w:bCs/>
        </w:rPr>
      </w:pPr>
    </w:p>
    <w:p w14:paraId="461BC2B0" w14:textId="7D2691CD" w:rsidR="000201B5" w:rsidRDefault="000201B5" w:rsidP="000201B5">
      <w:pPr>
        <w:rPr>
          <w:rFonts w:ascii="Times New Roman" w:hAnsi="Times New Roman" w:cs="Times New Roman"/>
          <w:b/>
          <w:bCs/>
        </w:rPr>
      </w:pPr>
    </w:p>
    <w:p w14:paraId="4BB46A2C" w14:textId="716F23B1" w:rsidR="00A76B45" w:rsidRDefault="00A76B45" w:rsidP="000201B5">
      <w:pPr>
        <w:rPr>
          <w:rFonts w:ascii="Times New Roman" w:hAnsi="Times New Roman" w:cs="Times New Roman"/>
          <w:b/>
          <w:bCs/>
        </w:rPr>
      </w:pPr>
    </w:p>
    <w:p w14:paraId="4FB92B5F" w14:textId="0DC1AEE9" w:rsidR="00001200" w:rsidRDefault="00001200" w:rsidP="000201B5">
      <w:pPr>
        <w:rPr>
          <w:rFonts w:ascii="Times New Roman" w:hAnsi="Times New Roman" w:cs="Times New Roman"/>
          <w:b/>
          <w:bCs/>
        </w:rPr>
      </w:pPr>
    </w:p>
    <w:p w14:paraId="5A5FDA7D" w14:textId="77777777" w:rsidR="00001200" w:rsidRDefault="00001200" w:rsidP="000201B5">
      <w:pPr>
        <w:rPr>
          <w:rFonts w:ascii="Times New Roman" w:hAnsi="Times New Roman" w:cs="Times New Roman"/>
          <w:b/>
          <w:bCs/>
        </w:rPr>
      </w:pPr>
    </w:p>
    <w:p w14:paraId="594262DB" w14:textId="77777777" w:rsidR="00AA1077" w:rsidRDefault="00AA1077" w:rsidP="001E2290">
      <w:pPr>
        <w:jc w:val="center"/>
        <w:rPr>
          <w:rFonts w:ascii="Times New Roman" w:hAnsi="Times New Roman" w:cs="Times New Roman"/>
          <w:b/>
          <w:bCs/>
        </w:rPr>
      </w:pPr>
    </w:p>
    <w:p w14:paraId="4D9D1A9D" w14:textId="2055890A" w:rsidR="0064293C" w:rsidRPr="00E14FFD" w:rsidRDefault="0064293C" w:rsidP="00460A77">
      <w:pPr>
        <w:ind w:hanging="284"/>
        <w:contextualSpacing/>
        <w:jc w:val="center"/>
        <w:rPr>
          <w:rFonts w:ascii="Times New Roman" w:hAnsi="Times New Roman" w:cs="Times New Roman"/>
          <w:b/>
          <w:sz w:val="20"/>
          <w:szCs w:val="20"/>
        </w:rPr>
      </w:pPr>
      <w:r w:rsidRPr="00E14FFD">
        <w:rPr>
          <w:rFonts w:ascii="Times New Roman" w:hAnsi="Times New Roman" w:cs="Times New Roman"/>
          <w:b/>
          <w:sz w:val="20"/>
          <w:szCs w:val="20"/>
        </w:rPr>
        <w:lastRenderedPageBreak/>
        <w:t>Table S1</w:t>
      </w:r>
      <w:r>
        <w:rPr>
          <w:rFonts w:ascii="Times New Roman" w:hAnsi="Times New Roman" w:cs="Times New Roman"/>
          <w:b/>
          <w:sz w:val="20"/>
          <w:szCs w:val="20"/>
        </w:rPr>
        <w:t xml:space="preserve">. </w:t>
      </w:r>
      <w:r w:rsidRPr="00E14FFD">
        <w:rPr>
          <w:rFonts w:ascii="Times New Roman" w:hAnsi="Times New Roman" w:cs="Times New Roman"/>
          <w:b/>
          <w:sz w:val="20"/>
          <w:szCs w:val="20"/>
        </w:rPr>
        <w:t>Percentage of correct trials in the training block and the two experimental blocks</w:t>
      </w:r>
    </w:p>
    <w:p w14:paraId="1F12DCD8" w14:textId="77777777" w:rsidR="0064293C" w:rsidRDefault="0064293C" w:rsidP="00460A77">
      <w:pPr>
        <w:ind w:hanging="284"/>
        <w:rPr>
          <w:rFonts w:ascii="Times New Roman" w:hAnsi="Times New Roman" w:cs="Times New Roman"/>
          <w:b/>
          <w:i/>
        </w:rPr>
      </w:pPr>
    </w:p>
    <w:tbl>
      <w:tblPr>
        <w:tblStyle w:val="TableGrid"/>
        <w:tblW w:w="7998" w:type="dxa"/>
        <w:jc w:val="center"/>
        <w:tblLook w:val="04A0" w:firstRow="1" w:lastRow="0" w:firstColumn="1" w:lastColumn="0" w:noHBand="0" w:noVBand="1"/>
      </w:tblPr>
      <w:tblGrid>
        <w:gridCol w:w="1219"/>
        <w:gridCol w:w="2259"/>
        <w:gridCol w:w="2260"/>
        <w:gridCol w:w="2260"/>
      </w:tblGrid>
      <w:tr w:rsidR="0064293C" w:rsidRPr="00E67F4C" w14:paraId="74ABE604" w14:textId="77777777" w:rsidTr="002C59A6">
        <w:trPr>
          <w:trHeight w:val="227"/>
          <w:jc w:val="center"/>
        </w:trPr>
        <w:tc>
          <w:tcPr>
            <w:tcW w:w="1219" w:type="dxa"/>
            <w:vAlign w:val="center"/>
          </w:tcPr>
          <w:p w14:paraId="31AEFBD9"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ID</w:t>
            </w:r>
          </w:p>
        </w:tc>
        <w:tc>
          <w:tcPr>
            <w:tcW w:w="2259" w:type="dxa"/>
            <w:vAlign w:val="center"/>
          </w:tcPr>
          <w:p w14:paraId="21008236"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Training trials</w:t>
            </w:r>
          </w:p>
          <w:p w14:paraId="2B9004F2"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 correct)</w:t>
            </w:r>
          </w:p>
          <w:p w14:paraId="4F1A7BA6"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Chance level: 65%</w:t>
            </w:r>
          </w:p>
        </w:tc>
        <w:tc>
          <w:tcPr>
            <w:tcW w:w="2260" w:type="dxa"/>
            <w:vAlign w:val="center"/>
          </w:tcPr>
          <w:p w14:paraId="460670F0"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Block4</w:t>
            </w:r>
          </w:p>
          <w:p w14:paraId="002774AB"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 correct)</w:t>
            </w:r>
          </w:p>
          <w:p w14:paraId="04B3708F"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Chance level: 57.5%</w:t>
            </w:r>
          </w:p>
        </w:tc>
        <w:tc>
          <w:tcPr>
            <w:tcW w:w="2260" w:type="dxa"/>
            <w:vAlign w:val="center"/>
          </w:tcPr>
          <w:p w14:paraId="72F1C669"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Block8</w:t>
            </w:r>
          </w:p>
          <w:p w14:paraId="405595A7"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 correct)</w:t>
            </w:r>
          </w:p>
          <w:p w14:paraId="2E5B03C2"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Chance level: 57.5%</w:t>
            </w:r>
          </w:p>
        </w:tc>
      </w:tr>
      <w:tr w:rsidR="0064293C" w:rsidRPr="00E67F4C" w14:paraId="75EDDF09" w14:textId="77777777" w:rsidTr="002C59A6">
        <w:trPr>
          <w:trHeight w:val="227"/>
          <w:jc w:val="center"/>
        </w:trPr>
        <w:tc>
          <w:tcPr>
            <w:tcW w:w="1219" w:type="dxa"/>
            <w:vAlign w:val="center"/>
          </w:tcPr>
          <w:p w14:paraId="01A41EAB"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w:t>
            </w:r>
          </w:p>
        </w:tc>
        <w:tc>
          <w:tcPr>
            <w:tcW w:w="2259" w:type="dxa"/>
            <w:vAlign w:val="center"/>
          </w:tcPr>
          <w:p w14:paraId="1039394D"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85</w:t>
            </w:r>
          </w:p>
        </w:tc>
        <w:tc>
          <w:tcPr>
            <w:tcW w:w="2260" w:type="dxa"/>
            <w:vAlign w:val="center"/>
          </w:tcPr>
          <w:p w14:paraId="7E57F4C5"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96.66</w:t>
            </w:r>
          </w:p>
        </w:tc>
        <w:tc>
          <w:tcPr>
            <w:tcW w:w="2260" w:type="dxa"/>
            <w:vAlign w:val="center"/>
          </w:tcPr>
          <w:p w14:paraId="0F561EF2"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83.33</w:t>
            </w:r>
          </w:p>
        </w:tc>
      </w:tr>
      <w:tr w:rsidR="0064293C" w:rsidRPr="00E67F4C" w14:paraId="4FE91A86" w14:textId="77777777" w:rsidTr="002C59A6">
        <w:trPr>
          <w:trHeight w:val="227"/>
          <w:jc w:val="center"/>
        </w:trPr>
        <w:tc>
          <w:tcPr>
            <w:tcW w:w="1219" w:type="dxa"/>
            <w:vAlign w:val="center"/>
          </w:tcPr>
          <w:p w14:paraId="41925428"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2</w:t>
            </w:r>
          </w:p>
        </w:tc>
        <w:tc>
          <w:tcPr>
            <w:tcW w:w="2259" w:type="dxa"/>
            <w:vAlign w:val="center"/>
          </w:tcPr>
          <w:p w14:paraId="25B34DFC"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95</w:t>
            </w:r>
          </w:p>
        </w:tc>
        <w:tc>
          <w:tcPr>
            <w:tcW w:w="2260" w:type="dxa"/>
            <w:vAlign w:val="center"/>
          </w:tcPr>
          <w:p w14:paraId="6AC39303"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83.33</w:t>
            </w:r>
          </w:p>
        </w:tc>
        <w:tc>
          <w:tcPr>
            <w:tcW w:w="2260" w:type="dxa"/>
            <w:vAlign w:val="center"/>
          </w:tcPr>
          <w:p w14:paraId="6BEBCB74"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72.5</w:t>
            </w:r>
          </w:p>
        </w:tc>
      </w:tr>
      <w:tr w:rsidR="0064293C" w:rsidRPr="00E67F4C" w14:paraId="5222AAFD" w14:textId="77777777" w:rsidTr="002C59A6">
        <w:trPr>
          <w:trHeight w:val="227"/>
          <w:jc w:val="center"/>
        </w:trPr>
        <w:tc>
          <w:tcPr>
            <w:tcW w:w="1219" w:type="dxa"/>
            <w:vAlign w:val="center"/>
          </w:tcPr>
          <w:p w14:paraId="3CAB6A69"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3 (excluded)</w:t>
            </w:r>
          </w:p>
        </w:tc>
        <w:tc>
          <w:tcPr>
            <w:tcW w:w="2259" w:type="dxa"/>
            <w:vAlign w:val="center"/>
          </w:tcPr>
          <w:p w14:paraId="171E0EEC"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60</w:t>
            </w:r>
          </w:p>
        </w:tc>
        <w:tc>
          <w:tcPr>
            <w:tcW w:w="2260" w:type="dxa"/>
            <w:vAlign w:val="center"/>
          </w:tcPr>
          <w:p w14:paraId="772F1FDD"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53.33</w:t>
            </w:r>
          </w:p>
        </w:tc>
        <w:tc>
          <w:tcPr>
            <w:tcW w:w="2260" w:type="dxa"/>
            <w:vAlign w:val="center"/>
          </w:tcPr>
          <w:p w14:paraId="65E660F6"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51.66</w:t>
            </w:r>
          </w:p>
        </w:tc>
      </w:tr>
      <w:tr w:rsidR="0064293C" w:rsidRPr="00E67F4C" w14:paraId="32E7DC73" w14:textId="77777777" w:rsidTr="002C59A6">
        <w:trPr>
          <w:trHeight w:val="227"/>
          <w:jc w:val="center"/>
        </w:trPr>
        <w:tc>
          <w:tcPr>
            <w:tcW w:w="1219" w:type="dxa"/>
            <w:vAlign w:val="center"/>
          </w:tcPr>
          <w:p w14:paraId="17067BC9"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4</w:t>
            </w:r>
          </w:p>
        </w:tc>
        <w:tc>
          <w:tcPr>
            <w:tcW w:w="2259" w:type="dxa"/>
            <w:vAlign w:val="center"/>
          </w:tcPr>
          <w:p w14:paraId="6EC7999F"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90</w:t>
            </w:r>
          </w:p>
        </w:tc>
        <w:tc>
          <w:tcPr>
            <w:tcW w:w="2260" w:type="dxa"/>
            <w:vAlign w:val="center"/>
          </w:tcPr>
          <w:p w14:paraId="7A5D4D2A"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93.33</w:t>
            </w:r>
          </w:p>
        </w:tc>
        <w:tc>
          <w:tcPr>
            <w:tcW w:w="2260" w:type="dxa"/>
            <w:vAlign w:val="center"/>
          </w:tcPr>
          <w:p w14:paraId="68662D61"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78.33</w:t>
            </w:r>
          </w:p>
        </w:tc>
      </w:tr>
      <w:tr w:rsidR="0064293C" w:rsidRPr="00E67F4C" w14:paraId="422CAB1A" w14:textId="77777777" w:rsidTr="002C59A6">
        <w:trPr>
          <w:trHeight w:val="227"/>
          <w:jc w:val="center"/>
        </w:trPr>
        <w:tc>
          <w:tcPr>
            <w:tcW w:w="1219" w:type="dxa"/>
            <w:vAlign w:val="center"/>
          </w:tcPr>
          <w:p w14:paraId="0400E513"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5</w:t>
            </w:r>
          </w:p>
        </w:tc>
        <w:tc>
          <w:tcPr>
            <w:tcW w:w="2259" w:type="dxa"/>
            <w:vAlign w:val="center"/>
          </w:tcPr>
          <w:p w14:paraId="3160AD58"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100</w:t>
            </w:r>
          </w:p>
        </w:tc>
        <w:tc>
          <w:tcPr>
            <w:tcW w:w="2260" w:type="dxa"/>
            <w:vAlign w:val="center"/>
          </w:tcPr>
          <w:p w14:paraId="64E6DF95"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91.66</w:t>
            </w:r>
          </w:p>
        </w:tc>
        <w:tc>
          <w:tcPr>
            <w:tcW w:w="2260" w:type="dxa"/>
            <w:vAlign w:val="center"/>
          </w:tcPr>
          <w:p w14:paraId="081C5670"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83.33</w:t>
            </w:r>
          </w:p>
        </w:tc>
      </w:tr>
      <w:tr w:rsidR="0064293C" w:rsidRPr="00E67F4C" w14:paraId="53BF7D90" w14:textId="77777777" w:rsidTr="002C59A6">
        <w:trPr>
          <w:trHeight w:val="227"/>
          <w:jc w:val="center"/>
        </w:trPr>
        <w:tc>
          <w:tcPr>
            <w:tcW w:w="1219" w:type="dxa"/>
            <w:vAlign w:val="center"/>
          </w:tcPr>
          <w:p w14:paraId="46ACE8ED"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6 (excluded)</w:t>
            </w:r>
          </w:p>
        </w:tc>
        <w:tc>
          <w:tcPr>
            <w:tcW w:w="2259" w:type="dxa"/>
            <w:vAlign w:val="center"/>
          </w:tcPr>
          <w:p w14:paraId="727095D3"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45</w:t>
            </w:r>
          </w:p>
        </w:tc>
        <w:tc>
          <w:tcPr>
            <w:tcW w:w="2260" w:type="dxa"/>
            <w:vAlign w:val="center"/>
          </w:tcPr>
          <w:p w14:paraId="6430B5AA"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50.83</w:t>
            </w:r>
          </w:p>
        </w:tc>
        <w:tc>
          <w:tcPr>
            <w:tcW w:w="2260" w:type="dxa"/>
            <w:vAlign w:val="center"/>
          </w:tcPr>
          <w:p w14:paraId="3BB617E5"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53.33</w:t>
            </w:r>
          </w:p>
        </w:tc>
      </w:tr>
      <w:tr w:rsidR="0064293C" w:rsidRPr="00E67F4C" w14:paraId="386841EE" w14:textId="77777777" w:rsidTr="002C59A6">
        <w:trPr>
          <w:trHeight w:val="227"/>
          <w:jc w:val="center"/>
        </w:trPr>
        <w:tc>
          <w:tcPr>
            <w:tcW w:w="1219" w:type="dxa"/>
            <w:vAlign w:val="center"/>
          </w:tcPr>
          <w:p w14:paraId="7440E130"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 (excluded)</w:t>
            </w:r>
          </w:p>
        </w:tc>
        <w:tc>
          <w:tcPr>
            <w:tcW w:w="2259" w:type="dxa"/>
            <w:vAlign w:val="center"/>
          </w:tcPr>
          <w:p w14:paraId="780BF382"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100</w:t>
            </w:r>
          </w:p>
        </w:tc>
        <w:tc>
          <w:tcPr>
            <w:tcW w:w="2260" w:type="dxa"/>
            <w:vAlign w:val="center"/>
          </w:tcPr>
          <w:p w14:paraId="7D89B2D7"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83.33</w:t>
            </w:r>
          </w:p>
        </w:tc>
        <w:tc>
          <w:tcPr>
            <w:tcW w:w="2260" w:type="dxa"/>
            <w:vAlign w:val="center"/>
          </w:tcPr>
          <w:p w14:paraId="269EE29C"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54.16</w:t>
            </w:r>
          </w:p>
        </w:tc>
      </w:tr>
      <w:tr w:rsidR="0064293C" w:rsidRPr="00E67F4C" w14:paraId="44FB957C" w14:textId="77777777" w:rsidTr="002C59A6">
        <w:trPr>
          <w:trHeight w:val="227"/>
          <w:jc w:val="center"/>
        </w:trPr>
        <w:tc>
          <w:tcPr>
            <w:tcW w:w="1219" w:type="dxa"/>
            <w:vAlign w:val="center"/>
          </w:tcPr>
          <w:p w14:paraId="12B61756"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w:t>
            </w:r>
          </w:p>
        </w:tc>
        <w:tc>
          <w:tcPr>
            <w:tcW w:w="2259" w:type="dxa"/>
            <w:vAlign w:val="center"/>
          </w:tcPr>
          <w:p w14:paraId="6EAA09D8"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100</w:t>
            </w:r>
          </w:p>
        </w:tc>
        <w:tc>
          <w:tcPr>
            <w:tcW w:w="2260" w:type="dxa"/>
            <w:vAlign w:val="center"/>
          </w:tcPr>
          <w:p w14:paraId="0C4887E0"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92.5</w:t>
            </w:r>
          </w:p>
        </w:tc>
        <w:tc>
          <w:tcPr>
            <w:tcW w:w="2260" w:type="dxa"/>
            <w:vAlign w:val="center"/>
          </w:tcPr>
          <w:p w14:paraId="55915F23"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74.16</w:t>
            </w:r>
          </w:p>
        </w:tc>
      </w:tr>
      <w:tr w:rsidR="0064293C" w:rsidRPr="00E67F4C" w14:paraId="64228C57" w14:textId="77777777" w:rsidTr="002C59A6">
        <w:trPr>
          <w:trHeight w:val="227"/>
          <w:jc w:val="center"/>
        </w:trPr>
        <w:tc>
          <w:tcPr>
            <w:tcW w:w="1219" w:type="dxa"/>
            <w:vAlign w:val="center"/>
          </w:tcPr>
          <w:p w14:paraId="02A292BD"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w:t>
            </w:r>
          </w:p>
        </w:tc>
        <w:tc>
          <w:tcPr>
            <w:tcW w:w="2259" w:type="dxa"/>
            <w:vAlign w:val="center"/>
          </w:tcPr>
          <w:p w14:paraId="31E40439"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90</w:t>
            </w:r>
          </w:p>
        </w:tc>
        <w:tc>
          <w:tcPr>
            <w:tcW w:w="2260" w:type="dxa"/>
            <w:vAlign w:val="center"/>
          </w:tcPr>
          <w:p w14:paraId="1382D4F4"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97.5</w:t>
            </w:r>
          </w:p>
        </w:tc>
        <w:tc>
          <w:tcPr>
            <w:tcW w:w="2260" w:type="dxa"/>
            <w:vAlign w:val="center"/>
          </w:tcPr>
          <w:p w14:paraId="1D3061BF"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82.5</w:t>
            </w:r>
          </w:p>
        </w:tc>
      </w:tr>
      <w:tr w:rsidR="0064293C" w:rsidRPr="00E67F4C" w14:paraId="0D712801" w14:textId="77777777" w:rsidTr="002C59A6">
        <w:trPr>
          <w:trHeight w:val="227"/>
          <w:jc w:val="center"/>
        </w:trPr>
        <w:tc>
          <w:tcPr>
            <w:tcW w:w="1219" w:type="dxa"/>
            <w:vAlign w:val="center"/>
          </w:tcPr>
          <w:p w14:paraId="1C6EC90A"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10</w:t>
            </w:r>
          </w:p>
        </w:tc>
        <w:tc>
          <w:tcPr>
            <w:tcW w:w="2259" w:type="dxa"/>
            <w:vAlign w:val="center"/>
          </w:tcPr>
          <w:p w14:paraId="61233988"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100</w:t>
            </w:r>
          </w:p>
        </w:tc>
        <w:tc>
          <w:tcPr>
            <w:tcW w:w="2260" w:type="dxa"/>
            <w:vAlign w:val="center"/>
          </w:tcPr>
          <w:p w14:paraId="1F62F964"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90</w:t>
            </w:r>
          </w:p>
        </w:tc>
        <w:tc>
          <w:tcPr>
            <w:tcW w:w="2260" w:type="dxa"/>
            <w:vAlign w:val="center"/>
          </w:tcPr>
          <w:p w14:paraId="330622C8"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61.66</w:t>
            </w:r>
          </w:p>
        </w:tc>
      </w:tr>
      <w:tr w:rsidR="0064293C" w:rsidRPr="00E67F4C" w14:paraId="7129BC31" w14:textId="77777777" w:rsidTr="002C59A6">
        <w:trPr>
          <w:trHeight w:val="227"/>
          <w:jc w:val="center"/>
        </w:trPr>
        <w:tc>
          <w:tcPr>
            <w:tcW w:w="1219" w:type="dxa"/>
            <w:vAlign w:val="center"/>
          </w:tcPr>
          <w:p w14:paraId="49185D91"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11</w:t>
            </w:r>
          </w:p>
        </w:tc>
        <w:tc>
          <w:tcPr>
            <w:tcW w:w="2259" w:type="dxa"/>
            <w:vAlign w:val="center"/>
          </w:tcPr>
          <w:p w14:paraId="46CA6E26"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95</w:t>
            </w:r>
          </w:p>
        </w:tc>
        <w:tc>
          <w:tcPr>
            <w:tcW w:w="2260" w:type="dxa"/>
            <w:vAlign w:val="center"/>
          </w:tcPr>
          <w:p w14:paraId="5EF085EA"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85</w:t>
            </w:r>
          </w:p>
        </w:tc>
        <w:tc>
          <w:tcPr>
            <w:tcW w:w="2260" w:type="dxa"/>
            <w:vAlign w:val="center"/>
          </w:tcPr>
          <w:p w14:paraId="4C4E413E"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66.66</w:t>
            </w:r>
          </w:p>
        </w:tc>
      </w:tr>
      <w:tr w:rsidR="0064293C" w:rsidRPr="00E67F4C" w14:paraId="54F68BC3" w14:textId="77777777" w:rsidTr="002C59A6">
        <w:trPr>
          <w:trHeight w:val="227"/>
          <w:jc w:val="center"/>
        </w:trPr>
        <w:tc>
          <w:tcPr>
            <w:tcW w:w="1219" w:type="dxa"/>
            <w:vAlign w:val="center"/>
          </w:tcPr>
          <w:p w14:paraId="69258761"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12</w:t>
            </w:r>
          </w:p>
        </w:tc>
        <w:tc>
          <w:tcPr>
            <w:tcW w:w="2259" w:type="dxa"/>
            <w:vAlign w:val="center"/>
          </w:tcPr>
          <w:p w14:paraId="5FC77D83"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90</w:t>
            </w:r>
          </w:p>
        </w:tc>
        <w:tc>
          <w:tcPr>
            <w:tcW w:w="2260" w:type="dxa"/>
            <w:vAlign w:val="center"/>
          </w:tcPr>
          <w:p w14:paraId="0326EC4D"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96.66</w:t>
            </w:r>
          </w:p>
        </w:tc>
        <w:tc>
          <w:tcPr>
            <w:tcW w:w="2260" w:type="dxa"/>
            <w:vAlign w:val="center"/>
          </w:tcPr>
          <w:p w14:paraId="0743F40F"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84.16</w:t>
            </w:r>
          </w:p>
        </w:tc>
      </w:tr>
      <w:tr w:rsidR="0064293C" w:rsidRPr="00E67F4C" w14:paraId="5BDE56B7" w14:textId="77777777" w:rsidTr="002C59A6">
        <w:trPr>
          <w:trHeight w:val="227"/>
          <w:jc w:val="center"/>
        </w:trPr>
        <w:tc>
          <w:tcPr>
            <w:tcW w:w="1219" w:type="dxa"/>
            <w:vAlign w:val="center"/>
          </w:tcPr>
          <w:p w14:paraId="115C9E09"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13</w:t>
            </w:r>
          </w:p>
        </w:tc>
        <w:tc>
          <w:tcPr>
            <w:tcW w:w="2259" w:type="dxa"/>
            <w:vAlign w:val="center"/>
          </w:tcPr>
          <w:p w14:paraId="29278089"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90</w:t>
            </w:r>
          </w:p>
        </w:tc>
        <w:tc>
          <w:tcPr>
            <w:tcW w:w="2260" w:type="dxa"/>
            <w:vAlign w:val="center"/>
          </w:tcPr>
          <w:p w14:paraId="6B7AC343"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94.16</w:t>
            </w:r>
          </w:p>
        </w:tc>
        <w:tc>
          <w:tcPr>
            <w:tcW w:w="2260" w:type="dxa"/>
            <w:vAlign w:val="center"/>
          </w:tcPr>
          <w:p w14:paraId="5FA1C3B8"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73.33</w:t>
            </w:r>
          </w:p>
        </w:tc>
      </w:tr>
      <w:tr w:rsidR="0064293C" w:rsidRPr="00E67F4C" w14:paraId="5783EE24" w14:textId="77777777" w:rsidTr="002C59A6">
        <w:trPr>
          <w:trHeight w:val="227"/>
          <w:jc w:val="center"/>
        </w:trPr>
        <w:tc>
          <w:tcPr>
            <w:tcW w:w="1219" w:type="dxa"/>
            <w:vAlign w:val="center"/>
          </w:tcPr>
          <w:p w14:paraId="7BB18165"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14</w:t>
            </w:r>
          </w:p>
        </w:tc>
        <w:tc>
          <w:tcPr>
            <w:tcW w:w="2259" w:type="dxa"/>
            <w:vAlign w:val="center"/>
          </w:tcPr>
          <w:p w14:paraId="63BDF481"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90</w:t>
            </w:r>
          </w:p>
        </w:tc>
        <w:tc>
          <w:tcPr>
            <w:tcW w:w="2260" w:type="dxa"/>
            <w:vAlign w:val="center"/>
          </w:tcPr>
          <w:p w14:paraId="0959D999"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94.16</w:t>
            </w:r>
          </w:p>
        </w:tc>
        <w:tc>
          <w:tcPr>
            <w:tcW w:w="2260" w:type="dxa"/>
            <w:vAlign w:val="center"/>
          </w:tcPr>
          <w:p w14:paraId="56FD892A"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75.83</w:t>
            </w:r>
          </w:p>
        </w:tc>
      </w:tr>
      <w:tr w:rsidR="0064293C" w:rsidRPr="00E67F4C" w14:paraId="6C3C9123" w14:textId="77777777" w:rsidTr="002C59A6">
        <w:trPr>
          <w:trHeight w:val="227"/>
          <w:jc w:val="center"/>
        </w:trPr>
        <w:tc>
          <w:tcPr>
            <w:tcW w:w="1219" w:type="dxa"/>
            <w:vAlign w:val="center"/>
          </w:tcPr>
          <w:p w14:paraId="7B53CBC4"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15</w:t>
            </w:r>
          </w:p>
        </w:tc>
        <w:tc>
          <w:tcPr>
            <w:tcW w:w="2259" w:type="dxa"/>
            <w:vAlign w:val="center"/>
          </w:tcPr>
          <w:p w14:paraId="58BD2599"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95</w:t>
            </w:r>
          </w:p>
        </w:tc>
        <w:tc>
          <w:tcPr>
            <w:tcW w:w="2260" w:type="dxa"/>
            <w:vAlign w:val="center"/>
          </w:tcPr>
          <w:p w14:paraId="6B58411C"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92.50</w:t>
            </w:r>
          </w:p>
        </w:tc>
        <w:tc>
          <w:tcPr>
            <w:tcW w:w="2260" w:type="dxa"/>
            <w:vAlign w:val="center"/>
          </w:tcPr>
          <w:p w14:paraId="33C6C9E8"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73.33</w:t>
            </w:r>
          </w:p>
        </w:tc>
      </w:tr>
      <w:tr w:rsidR="0064293C" w:rsidRPr="00E67F4C" w14:paraId="7E15BA90" w14:textId="77777777" w:rsidTr="002C59A6">
        <w:trPr>
          <w:trHeight w:val="227"/>
          <w:jc w:val="center"/>
        </w:trPr>
        <w:tc>
          <w:tcPr>
            <w:tcW w:w="1219" w:type="dxa"/>
            <w:vAlign w:val="center"/>
          </w:tcPr>
          <w:p w14:paraId="6A98CCF8"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16</w:t>
            </w:r>
          </w:p>
        </w:tc>
        <w:tc>
          <w:tcPr>
            <w:tcW w:w="2259" w:type="dxa"/>
            <w:vAlign w:val="center"/>
          </w:tcPr>
          <w:p w14:paraId="02FC3D9C"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75</w:t>
            </w:r>
          </w:p>
        </w:tc>
        <w:tc>
          <w:tcPr>
            <w:tcW w:w="2260" w:type="dxa"/>
            <w:vAlign w:val="center"/>
          </w:tcPr>
          <w:p w14:paraId="21D43249"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99.16</w:t>
            </w:r>
          </w:p>
        </w:tc>
        <w:tc>
          <w:tcPr>
            <w:tcW w:w="2260" w:type="dxa"/>
            <w:vAlign w:val="center"/>
          </w:tcPr>
          <w:p w14:paraId="6499DF3B"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76.66</w:t>
            </w:r>
          </w:p>
        </w:tc>
      </w:tr>
      <w:tr w:rsidR="0064293C" w:rsidRPr="00E67F4C" w14:paraId="1D91D65C" w14:textId="77777777" w:rsidTr="002C59A6">
        <w:trPr>
          <w:trHeight w:val="227"/>
          <w:jc w:val="center"/>
        </w:trPr>
        <w:tc>
          <w:tcPr>
            <w:tcW w:w="1219" w:type="dxa"/>
            <w:vAlign w:val="center"/>
          </w:tcPr>
          <w:p w14:paraId="22A3283E"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17</w:t>
            </w:r>
          </w:p>
        </w:tc>
        <w:tc>
          <w:tcPr>
            <w:tcW w:w="2259" w:type="dxa"/>
            <w:vAlign w:val="center"/>
          </w:tcPr>
          <w:p w14:paraId="684B84CC"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95</w:t>
            </w:r>
          </w:p>
        </w:tc>
        <w:tc>
          <w:tcPr>
            <w:tcW w:w="2260" w:type="dxa"/>
            <w:vAlign w:val="center"/>
          </w:tcPr>
          <w:p w14:paraId="343281BE"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58.33</w:t>
            </w:r>
          </w:p>
        </w:tc>
        <w:tc>
          <w:tcPr>
            <w:tcW w:w="2260" w:type="dxa"/>
            <w:vAlign w:val="center"/>
          </w:tcPr>
          <w:p w14:paraId="10A824A0"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62.50</w:t>
            </w:r>
          </w:p>
        </w:tc>
      </w:tr>
      <w:tr w:rsidR="0064293C" w:rsidRPr="00E67F4C" w14:paraId="2B5B6150" w14:textId="77777777" w:rsidTr="002C59A6">
        <w:trPr>
          <w:trHeight w:val="227"/>
          <w:jc w:val="center"/>
        </w:trPr>
        <w:tc>
          <w:tcPr>
            <w:tcW w:w="1219" w:type="dxa"/>
            <w:vAlign w:val="center"/>
          </w:tcPr>
          <w:p w14:paraId="7ED93ECA"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18</w:t>
            </w:r>
          </w:p>
        </w:tc>
        <w:tc>
          <w:tcPr>
            <w:tcW w:w="2259" w:type="dxa"/>
            <w:vAlign w:val="center"/>
          </w:tcPr>
          <w:p w14:paraId="6F4AD480"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95</w:t>
            </w:r>
          </w:p>
        </w:tc>
        <w:tc>
          <w:tcPr>
            <w:tcW w:w="2260" w:type="dxa"/>
            <w:vAlign w:val="center"/>
          </w:tcPr>
          <w:p w14:paraId="24C71BED"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95</w:t>
            </w:r>
          </w:p>
        </w:tc>
        <w:tc>
          <w:tcPr>
            <w:tcW w:w="2260" w:type="dxa"/>
            <w:vAlign w:val="center"/>
          </w:tcPr>
          <w:p w14:paraId="05871C75"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77.50</w:t>
            </w:r>
          </w:p>
        </w:tc>
      </w:tr>
      <w:tr w:rsidR="0064293C" w:rsidRPr="00E67F4C" w14:paraId="5D64552A" w14:textId="77777777" w:rsidTr="002C59A6">
        <w:trPr>
          <w:trHeight w:val="227"/>
          <w:jc w:val="center"/>
        </w:trPr>
        <w:tc>
          <w:tcPr>
            <w:tcW w:w="1219" w:type="dxa"/>
            <w:vAlign w:val="center"/>
          </w:tcPr>
          <w:p w14:paraId="6BB1055D"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19</w:t>
            </w:r>
          </w:p>
        </w:tc>
        <w:tc>
          <w:tcPr>
            <w:tcW w:w="2259" w:type="dxa"/>
            <w:vAlign w:val="center"/>
          </w:tcPr>
          <w:p w14:paraId="0127AFAF"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90</w:t>
            </w:r>
          </w:p>
        </w:tc>
        <w:tc>
          <w:tcPr>
            <w:tcW w:w="2260" w:type="dxa"/>
            <w:vAlign w:val="center"/>
          </w:tcPr>
          <w:p w14:paraId="6A8B7974"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92.50</w:t>
            </w:r>
          </w:p>
        </w:tc>
        <w:tc>
          <w:tcPr>
            <w:tcW w:w="2260" w:type="dxa"/>
            <w:vAlign w:val="center"/>
          </w:tcPr>
          <w:p w14:paraId="03BF4FC8"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71.66</w:t>
            </w:r>
          </w:p>
        </w:tc>
      </w:tr>
      <w:tr w:rsidR="0064293C" w:rsidRPr="00E67F4C" w14:paraId="37203CED" w14:textId="77777777" w:rsidTr="002C59A6">
        <w:trPr>
          <w:trHeight w:val="227"/>
          <w:jc w:val="center"/>
        </w:trPr>
        <w:tc>
          <w:tcPr>
            <w:tcW w:w="1219" w:type="dxa"/>
            <w:vAlign w:val="center"/>
          </w:tcPr>
          <w:p w14:paraId="6D241E39"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20</w:t>
            </w:r>
          </w:p>
        </w:tc>
        <w:tc>
          <w:tcPr>
            <w:tcW w:w="2259" w:type="dxa"/>
            <w:vAlign w:val="center"/>
          </w:tcPr>
          <w:p w14:paraId="1DA8551D"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90</w:t>
            </w:r>
          </w:p>
        </w:tc>
        <w:tc>
          <w:tcPr>
            <w:tcW w:w="2260" w:type="dxa"/>
            <w:vAlign w:val="center"/>
          </w:tcPr>
          <w:p w14:paraId="5DD5FC4B"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83.33</w:t>
            </w:r>
          </w:p>
        </w:tc>
        <w:tc>
          <w:tcPr>
            <w:tcW w:w="2260" w:type="dxa"/>
            <w:vAlign w:val="center"/>
          </w:tcPr>
          <w:p w14:paraId="753CC360"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60.83</w:t>
            </w:r>
          </w:p>
        </w:tc>
      </w:tr>
      <w:tr w:rsidR="0064293C" w:rsidRPr="00E67F4C" w14:paraId="643F3DB8" w14:textId="77777777" w:rsidTr="002C59A6">
        <w:trPr>
          <w:trHeight w:val="227"/>
          <w:jc w:val="center"/>
        </w:trPr>
        <w:tc>
          <w:tcPr>
            <w:tcW w:w="1219" w:type="dxa"/>
            <w:vAlign w:val="center"/>
          </w:tcPr>
          <w:p w14:paraId="6ACE1E19"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21</w:t>
            </w:r>
          </w:p>
        </w:tc>
        <w:tc>
          <w:tcPr>
            <w:tcW w:w="2259" w:type="dxa"/>
            <w:vAlign w:val="center"/>
          </w:tcPr>
          <w:p w14:paraId="0065824C"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85</w:t>
            </w:r>
          </w:p>
        </w:tc>
        <w:tc>
          <w:tcPr>
            <w:tcW w:w="2260" w:type="dxa"/>
            <w:vAlign w:val="center"/>
          </w:tcPr>
          <w:p w14:paraId="51444F96"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99.16</w:t>
            </w:r>
          </w:p>
        </w:tc>
        <w:tc>
          <w:tcPr>
            <w:tcW w:w="2260" w:type="dxa"/>
            <w:vAlign w:val="center"/>
          </w:tcPr>
          <w:p w14:paraId="44AE0D41"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77.50</w:t>
            </w:r>
          </w:p>
        </w:tc>
      </w:tr>
      <w:tr w:rsidR="0064293C" w:rsidRPr="00E67F4C" w14:paraId="1A0949CA" w14:textId="77777777" w:rsidTr="002C59A6">
        <w:trPr>
          <w:trHeight w:val="227"/>
          <w:jc w:val="center"/>
        </w:trPr>
        <w:tc>
          <w:tcPr>
            <w:tcW w:w="1219" w:type="dxa"/>
            <w:vAlign w:val="center"/>
          </w:tcPr>
          <w:p w14:paraId="692FA424"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22</w:t>
            </w:r>
          </w:p>
        </w:tc>
        <w:tc>
          <w:tcPr>
            <w:tcW w:w="2259" w:type="dxa"/>
            <w:vAlign w:val="center"/>
          </w:tcPr>
          <w:p w14:paraId="63B8F349"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75</w:t>
            </w:r>
          </w:p>
        </w:tc>
        <w:tc>
          <w:tcPr>
            <w:tcW w:w="2260" w:type="dxa"/>
            <w:vAlign w:val="center"/>
          </w:tcPr>
          <w:p w14:paraId="495A1B2D"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71.66</w:t>
            </w:r>
          </w:p>
        </w:tc>
        <w:tc>
          <w:tcPr>
            <w:tcW w:w="2260" w:type="dxa"/>
            <w:vAlign w:val="center"/>
          </w:tcPr>
          <w:p w14:paraId="20D15727"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58.33</w:t>
            </w:r>
          </w:p>
        </w:tc>
      </w:tr>
      <w:tr w:rsidR="0064293C" w:rsidRPr="00E67F4C" w14:paraId="59414EA9" w14:textId="77777777" w:rsidTr="002C59A6">
        <w:trPr>
          <w:trHeight w:val="227"/>
          <w:jc w:val="center"/>
        </w:trPr>
        <w:tc>
          <w:tcPr>
            <w:tcW w:w="1219" w:type="dxa"/>
            <w:vAlign w:val="center"/>
          </w:tcPr>
          <w:p w14:paraId="71607CF5"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23</w:t>
            </w:r>
          </w:p>
        </w:tc>
        <w:tc>
          <w:tcPr>
            <w:tcW w:w="2259" w:type="dxa"/>
            <w:vAlign w:val="center"/>
          </w:tcPr>
          <w:p w14:paraId="1DA6B426"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100</w:t>
            </w:r>
          </w:p>
        </w:tc>
        <w:tc>
          <w:tcPr>
            <w:tcW w:w="2260" w:type="dxa"/>
            <w:vAlign w:val="center"/>
          </w:tcPr>
          <w:p w14:paraId="1F59D413"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94.16</w:t>
            </w:r>
          </w:p>
        </w:tc>
        <w:tc>
          <w:tcPr>
            <w:tcW w:w="2260" w:type="dxa"/>
            <w:vAlign w:val="center"/>
          </w:tcPr>
          <w:p w14:paraId="54298E34"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64.16</w:t>
            </w:r>
          </w:p>
        </w:tc>
      </w:tr>
      <w:tr w:rsidR="0064293C" w:rsidRPr="00E67F4C" w14:paraId="063C2D3E" w14:textId="77777777" w:rsidTr="002C59A6">
        <w:trPr>
          <w:trHeight w:val="227"/>
          <w:jc w:val="center"/>
        </w:trPr>
        <w:tc>
          <w:tcPr>
            <w:tcW w:w="1219" w:type="dxa"/>
            <w:vAlign w:val="center"/>
          </w:tcPr>
          <w:p w14:paraId="39738735"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24</w:t>
            </w:r>
          </w:p>
        </w:tc>
        <w:tc>
          <w:tcPr>
            <w:tcW w:w="2259" w:type="dxa"/>
            <w:vAlign w:val="center"/>
          </w:tcPr>
          <w:p w14:paraId="2016BF9E"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95</w:t>
            </w:r>
          </w:p>
        </w:tc>
        <w:tc>
          <w:tcPr>
            <w:tcW w:w="2260" w:type="dxa"/>
            <w:vAlign w:val="center"/>
          </w:tcPr>
          <w:p w14:paraId="23C1CF31"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95.83</w:t>
            </w:r>
          </w:p>
        </w:tc>
        <w:tc>
          <w:tcPr>
            <w:tcW w:w="2260" w:type="dxa"/>
            <w:vAlign w:val="center"/>
          </w:tcPr>
          <w:p w14:paraId="5D364684"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77.50</w:t>
            </w:r>
          </w:p>
        </w:tc>
      </w:tr>
      <w:tr w:rsidR="0064293C" w:rsidRPr="00E67F4C" w14:paraId="2A865E2C" w14:textId="77777777" w:rsidTr="002C59A6">
        <w:trPr>
          <w:trHeight w:val="227"/>
          <w:jc w:val="center"/>
        </w:trPr>
        <w:tc>
          <w:tcPr>
            <w:tcW w:w="1219" w:type="dxa"/>
            <w:vAlign w:val="center"/>
          </w:tcPr>
          <w:p w14:paraId="4DA05D98"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25</w:t>
            </w:r>
          </w:p>
        </w:tc>
        <w:tc>
          <w:tcPr>
            <w:tcW w:w="2259" w:type="dxa"/>
            <w:vAlign w:val="center"/>
          </w:tcPr>
          <w:p w14:paraId="1C33614B"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90</w:t>
            </w:r>
          </w:p>
        </w:tc>
        <w:tc>
          <w:tcPr>
            <w:tcW w:w="2260" w:type="dxa"/>
            <w:vAlign w:val="center"/>
          </w:tcPr>
          <w:p w14:paraId="7A284240"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93.33</w:t>
            </w:r>
          </w:p>
        </w:tc>
        <w:tc>
          <w:tcPr>
            <w:tcW w:w="2260" w:type="dxa"/>
            <w:vAlign w:val="center"/>
          </w:tcPr>
          <w:p w14:paraId="75828071"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68.33</w:t>
            </w:r>
          </w:p>
        </w:tc>
      </w:tr>
      <w:tr w:rsidR="0064293C" w:rsidRPr="00E67F4C" w14:paraId="7CCCC4CF" w14:textId="77777777" w:rsidTr="002C59A6">
        <w:trPr>
          <w:trHeight w:val="227"/>
          <w:jc w:val="center"/>
        </w:trPr>
        <w:tc>
          <w:tcPr>
            <w:tcW w:w="1219" w:type="dxa"/>
            <w:vAlign w:val="center"/>
          </w:tcPr>
          <w:p w14:paraId="7FD77FD8"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26</w:t>
            </w:r>
          </w:p>
        </w:tc>
        <w:tc>
          <w:tcPr>
            <w:tcW w:w="2259" w:type="dxa"/>
            <w:vAlign w:val="center"/>
          </w:tcPr>
          <w:p w14:paraId="095074B6"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90</w:t>
            </w:r>
          </w:p>
        </w:tc>
        <w:tc>
          <w:tcPr>
            <w:tcW w:w="2260" w:type="dxa"/>
            <w:vAlign w:val="center"/>
          </w:tcPr>
          <w:p w14:paraId="6E9A2BAD"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90.83</w:t>
            </w:r>
          </w:p>
        </w:tc>
        <w:tc>
          <w:tcPr>
            <w:tcW w:w="2260" w:type="dxa"/>
            <w:vAlign w:val="center"/>
          </w:tcPr>
          <w:p w14:paraId="2B8A8994"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76.66</w:t>
            </w:r>
          </w:p>
        </w:tc>
      </w:tr>
      <w:tr w:rsidR="0064293C" w:rsidRPr="00E67F4C" w14:paraId="569EA6A3" w14:textId="77777777" w:rsidTr="002C59A6">
        <w:trPr>
          <w:trHeight w:val="227"/>
          <w:jc w:val="center"/>
        </w:trPr>
        <w:tc>
          <w:tcPr>
            <w:tcW w:w="1219" w:type="dxa"/>
            <w:vAlign w:val="center"/>
          </w:tcPr>
          <w:p w14:paraId="56A7356E"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27 (excluded)</w:t>
            </w:r>
          </w:p>
        </w:tc>
        <w:tc>
          <w:tcPr>
            <w:tcW w:w="2259" w:type="dxa"/>
            <w:vAlign w:val="center"/>
          </w:tcPr>
          <w:p w14:paraId="67B99D18"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55</w:t>
            </w:r>
          </w:p>
        </w:tc>
        <w:tc>
          <w:tcPr>
            <w:tcW w:w="2260" w:type="dxa"/>
            <w:vAlign w:val="center"/>
          </w:tcPr>
          <w:p w14:paraId="56CC7D48"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72.50</w:t>
            </w:r>
          </w:p>
        </w:tc>
        <w:tc>
          <w:tcPr>
            <w:tcW w:w="2260" w:type="dxa"/>
            <w:vAlign w:val="center"/>
          </w:tcPr>
          <w:p w14:paraId="7DEF0BA5"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53.33</w:t>
            </w:r>
          </w:p>
        </w:tc>
      </w:tr>
      <w:tr w:rsidR="0064293C" w:rsidRPr="00E67F4C" w14:paraId="7FC2DA3C" w14:textId="77777777" w:rsidTr="002C59A6">
        <w:trPr>
          <w:trHeight w:val="227"/>
          <w:jc w:val="center"/>
        </w:trPr>
        <w:tc>
          <w:tcPr>
            <w:tcW w:w="1219" w:type="dxa"/>
            <w:vAlign w:val="center"/>
          </w:tcPr>
          <w:p w14:paraId="1F6B920F"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28</w:t>
            </w:r>
          </w:p>
        </w:tc>
        <w:tc>
          <w:tcPr>
            <w:tcW w:w="2259" w:type="dxa"/>
            <w:vAlign w:val="center"/>
          </w:tcPr>
          <w:p w14:paraId="7CCF10ED"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85</w:t>
            </w:r>
          </w:p>
        </w:tc>
        <w:tc>
          <w:tcPr>
            <w:tcW w:w="2260" w:type="dxa"/>
            <w:vAlign w:val="center"/>
          </w:tcPr>
          <w:p w14:paraId="2EC95F3E"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89.16</w:t>
            </w:r>
          </w:p>
        </w:tc>
        <w:tc>
          <w:tcPr>
            <w:tcW w:w="2260" w:type="dxa"/>
            <w:vAlign w:val="center"/>
          </w:tcPr>
          <w:p w14:paraId="7E578CD6"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63.33</w:t>
            </w:r>
          </w:p>
        </w:tc>
      </w:tr>
      <w:tr w:rsidR="0064293C" w:rsidRPr="00E67F4C" w14:paraId="088FF3BF" w14:textId="77777777" w:rsidTr="002C59A6">
        <w:trPr>
          <w:trHeight w:val="227"/>
          <w:jc w:val="center"/>
        </w:trPr>
        <w:tc>
          <w:tcPr>
            <w:tcW w:w="1219" w:type="dxa"/>
            <w:vAlign w:val="center"/>
          </w:tcPr>
          <w:p w14:paraId="713B3099"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29</w:t>
            </w:r>
          </w:p>
        </w:tc>
        <w:tc>
          <w:tcPr>
            <w:tcW w:w="2259" w:type="dxa"/>
            <w:vAlign w:val="center"/>
          </w:tcPr>
          <w:p w14:paraId="06C440B7"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100</w:t>
            </w:r>
          </w:p>
        </w:tc>
        <w:tc>
          <w:tcPr>
            <w:tcW w:w="2260" w:type="dxa"/>
            <w:vAlign w:val="center"/>
          </w:tcPr>
          <w:p w14:paraId="31F36BF2"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95.83</w:t>
            </w:r>
          </w:p>
        </w:tc>
        <w:tc>
          <w:tcPr>
            <w:tcW w:w="2260" w:type="dxa"/>
            <w:vAlign w:val="center"/>
          </w:tcPr>
          <w:p w14:paraId="6280F6FB"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70.83</w:t>
            </w:r>
          </w:p>
        </w:tc>
      </w:tr>
      <w:tr w:rsidR="0064293C" w:rsidRPr="00E67F4C" w14:paraId="2ECFBB34" w14:textId="77777777" w:rsidTr="002C59A6">
        <w:trPr>
          <w:trHeight w:val="227"/>
          <w:jc w:val="center"/>
        </w:trPr>
        <w:tc>
          <w:tcPr>
            <w:tcW w:w="1219" w:type="dxa"/>
            <w:vAlign w:val="center"/>
          </w:tcPr>
          <w:p w14:paraId="1586A3D5"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30</w:t>
            </w:r>
          </w:p>
        </w:tc>
        <w:tc>
          <w:tcPr>
            <w:tcW w:w="2259" w:type="dxa"/>
            <w:vAlign w:val="center"/>
          </w:tcPr>
          <w:p w14:paraId="6947D3C1"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95</w:t>
            </w:r>
          </w:p>
        </w:tc>
        <w:tc>
          <w:tcPr>
            <w:tcW w:w="2260" w:type="dxa"/>
            <w:vAlign w:val="center"/>
          </w:tcPr>
          <w:p w14:paraId="039387DB"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86.66</w:t>
            </w:r>
          </w:p>
        </w:tc>
        <w:tc>
          <w:tcPr>
            <w:tcW w:w="2260" w:type="dxa"/>
            <w:vAlign w:val="center"/>
          </w:tcPr>
          <w:p w14:paraId="4DCF8FE2"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65</w:t>
            </w:r>
          </w:p>
        </w:tc>
      </w:tr>
      <w:tr w:rsidR="0064293C" w:rsidRPr="00E67F4C" w14:paraId="512FBCBF" w14:textId="77777777" w:rsidTr="002C59A6">
        <w:trPr>
          <w:trHeight w:val="227"/>
          <w:jc w:val="center"/>
        </w:trPr>
        <w:tc>
          <w:tcPr>
            <w:tcW w:w="1219" w:type="dxa"/>
            <w:vAlign w:val="center"/>
          </w:tcPr>
          <w:p w14:paraId="724D7528"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31</w:t>
            </w:r>
          </w:p>
        </w:tc>
        <w:tc>
          <w:tcPr>
            <w:tcW w:w="2259" w:type="dxa"/>
            <w:vAlign w:val="center"/>
          </w:tcPr>
          <w:p w14:paraId="2094735F"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90</w:t>
            </w:r>
          </w:p>
        </w:tc>
        <w:tc>
          <w:tcPr>
            <w:tcW w:w="2260" w:type="dxa"/>
            <w:vAlign w:val="center"/>
          </w:tcPr>
          <w:p w14:paraId="7A1AD674"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95</w:t>
            </w:r>
          </w:p>
        </w:tc>
        <w:tc>
          <w:tcPr>
            <w:tcW w:w="2260" w:type="dxa"/>
            <w:vAlign w:val="center"/>
          </w:tcPr>
          <w:p w14:paraId="72A22343"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64.16</w:t>
            </w:r>
          </w:p>
        </w:tc>
      </w:tr>
      <w:tr w:rsidR="0064293C" w:rsidRPr="00E67F4C" w14:paraId="5D3E540B" w14:textId="77777777" w:rsidTr="002C59A6">
        <w:trPr>
          <w:trHeight w:val="227"/>
          <w:jc w:val="center"/>
        </w:trPr>
        <w:tc>
          <w:tcPr>
            <w:tcW w:w="1219" w:type="dxa"/>
            <w:vAlign w:val="center"/>
          </w:tcPr>
          <w:p w14:paraId="2F68CB85"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32</w:t>
            </w:r>
          </w:p>
        </w:tc>
        <w:tc>
          <w:tcPr>
            <w:tcW w:w="2259" w:type="dxa"/>
            <w:vAlign w:val="center"/>
          </w:tcPr>
          <w:p w14:paraId="625488E1"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65</w:t>
            </w:r>
          </w:p>
        </w:tc>
        <w:tc>
          <w:tcPr>
            <w:tcW w:w="2260" w:type="dxa"/>
            <w:vAlign w:val="center"/>
          </w:tcPr>
          <w:p w14:paraId="6013F83A"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78.33</w:t>
            </w:r>
          </w:p>
        </w:tc>
        <w:tc>
          <w:tcPr>
            <w:tcW w:w="2260" w:type="dxa"/>
            <w:vAlign w:val="center"/>
          </w:tcPr>
          <w:p w14:paraId="7926B6C3"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66.66</w:t>
            </w:r>
          </w:p>
        </w:tc>
      </w:tr>
      <w:tr w:rsidR="0064293C" w:rsidRPr="00E67F4C" w14:paraId="2321E12C" w14:textId="77777777" w:rsidTr="002C59A6">
        <w:trPr>
          <w:trHeight w:val="227"/>
          <w:jc w:val="center"/>
        </w:trPr>
        <w:tc>
          <w:tcPr>
            <w:tcW w:w="1219" w:type="dxa"/>
            <w:vAlign w:val="center"/>
          </w:tcPr>
          <w:p w14:paraId="3B2B17EB"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33</w:t>
            </w:r>
          </w:p>
        </w:tc>
        <w:tc>
          <w:tcPr>
            <w:tcW w:w="2259" w:type="dxa"/>
            <w:vAlign w:val="center"/>
          </w:tcPr>
          <w:p w14:paraId="7F4157C0"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95</w:t>
            </w:r>
          </w:p>
        </w:tc>
        <w:tc>
          <w:tcPr>
            <w:tcW w:w="2260" w:type="dxa"/>
            <w:vAlign w:val="center"/>
          </w:tcPr>
          <w:p w14:paraId="08D06899"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92.5</w:t>
            </w:r>
          </w:p>
        </w:tc>
        <w:tc>
          <w:tcPr>
            <w:tcW w:w="2260" w:type="dxa"/>
            <w:vAlign w:val="center"/>
          </w:tcPr>
          <w:p w14:paraId="3E497532"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68.33</w:t>
            </w:r>
          </w:p>
        </w:tc>
      </w:tr>
      <w:tr w:rsidR="0064293C" w:rsidRPr="00E67F4C" w14:paraId="524713BB" w14:textId="77777777" w:rsidTr="002C59A6">
        <w:trPr>
          <w:trHeight w:val="227"/>
          <w:jc w:val="center"/>
        </w:trPr>
        <w:tc>
          <w:tcPr>
            <w:tcW w:w="1219" w:type="dxa"/>
            <w:vAlign w:val="center"/>
          </w:tcPr>
          <w:p w14:paraId="65C81EF0"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34</w:t>
            </w:r>
          </w:p>
        </w:tc>
        <w:tc>
          <w:tcPr>
            <w:tcW w:w="2259" w:type="dxa"/>
            <w:vAlign w:val="center"/>
          </w:tcPr>
          <w:p w14:paraId="4957C1BE"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100</w:t>
            </w:r>
          </w:p>
        </w:tc>
        <w:tc>
          <w:tcPr>
            <w:tcW w:w="2260" w:type="dxa"/>
            <w:vAlign w:val="center"/>
          </w:tcPr>
          <w:p w14:paraId="46B066B9"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85</w:t>
            </w:r>
          </w:p>
        </w:tc>
        <w:tc>
          <w:tcPr>
            <w:tcW w:w="2260" w:type="dxa"/>
            <w:vAlign w:val="center"/>
          </w:tcPr>
          <w:p w14:paraId="786192BB"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59.16</w:t>
            </w:r>
          </w:p>
        </w:tc>
      </w:tr>
      <w:tr w:rsidR="0064293C" w:rsidRPr="00E67F4C" w14:paraId="2D96FC49" w14:textId="77777777" w:rsidTr="002C59A6">
        <w:trPr>
          <w:trHeight w:val="227"/>
          <w:jc w:val="center"/>
        </w:trPr>
        <w:tc>
          <w:tcPr>
            <w:tcW w:w="1219" w:type="dxa"/>
            <w:vAlign w:val="center"/>
          </w:tcPr>
          <w:p w14:paraId="0BCCDA42"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35</w:t>
            </w:r>
          </w:p>
        </w:tc>
        <w:tc>
          <w:tcPr>
            <w:tcW w:w="2259" w:type="dxa"/>
            <w:vAlign w:val="center"/>
          </w:tcPr>
          <w:p w14:paraId="4CDDC9FA"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100</w:t>
            </w:r>
          </w:p>
        </w:tc>
        <w:tc>
          <w:tcPr>
            <w:tcW w:w="2260" w:type="dxa"/>
            <w:vAlign w:val="center"/>
          </w:tcPr>
          <w:p w14:paraId="739A57E8"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90.83</w:t>
            </w:r>
          </w:p>
        </w:tc>
        <w:tc>
          <w:tcPr>
            <w:tcW w:w="2260" w:type="dxa"/>
            <w:vAlign w:val="center"/>
          </w:tcPr>
          <w:p w14:paraId="032B4231"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81.66</w:t>
            </w:r>
          </w:p>
        </w:tc>
      </w:tr>
      <w:tr w:rsidR="0064293C" w:rsidRPr="00E67F4C" w14:paraId="1BE2CD37" w14:textId="77777777" w:rsidTr="002C59A6">
        <w:trPr>
          <w:trHeight w:val="227"/>
          <w:jc w:val="center"/>
        </w:trPr>
        <w:tc>
          <w:tcPr>
            <w:tcW w:w="1219" w:type="dxa"/>
            <w:vAlign w:val="center"/>
          </w:tcPr>
          <w:p w14:paraId="145955FD"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36</w:t>
            </w:r>
          </w:p>
        </w:tc>
        <w:tc>
          <w:tcPr>
            <w:tcW w:w="2259" w:type="dxa"/>
            <w:vAlign w:val="center"/>
          </w:tcPr>
          <w:p w14:paraId="424490BE"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90</w:t>
            </w:r>
          </w:p>
        </w:tc>
        <w:tc>
          <w:tcPr>
            <w:tcW w:w="2260" w:type="dxa"/>
            <w:vAlign w:val="center"/>
          </w:tcPr>
          <w:p w14:paraId="5B71ADF3"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95.83</w:t>
            </w:r>
          </w:p>
        </w:tc>
        <w:tc>
          <w:tcPr>
            <w:tcW w:w="2260" w:type="dxa"/>
            <w:vAlign w:val="center"/>
          </w:tcPr>
          <w:p w14:paraId="332B36D1"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80</w:t>
            </w:r>
          </w:p>
        </w:tc>
      </w:tr>
      <w:tr w:rsidR="0064293C" w:rsidRPr="00E67F4C" w14:paraId="2414B528" w14:textId="77777777" w:rsidTr="002C59A6">
        <w:trPr>
          <w:trHeight w:val="227"/>
          <w:jc w:val="center"/>
        </w:trPr>
        <w:tc>
          <w:tcPr>
            <w:tcW w:w="1219" w:type="dxa"/>
          </w:tcPr>
          <w:p w14:paraId="66E76FED"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37</w:t>
            </w:r>
          </w:p>
        </w:tc>
        <w:tc>
          <w:tcPr>
            <w:tcW w:w="2259" w:type="dxa"/>
          </w:tcPr>
          <w:p w14:paraId="57BDB2BC"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100</w:t>
            </w:r>
          </w:p>
        </w:tc>
        <w:tc>
          <w:tcPr>
            <w:tcW w:w="2260" w:type="dxa"/>
          </w:tcPr>
          <w:p w14:paraId="237EB5C2"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83.33</w:t>
            </w:r>
          </w:p>
        </w:tc>
        <w:tc>
          <w:tcPr>
            <w:tcW w:w="2260" w:type="dxa"/>
          </w:tcPr>
          <w:p w14:paraId="4F0F96B0"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58.33</w:t>
            </w:r>
          </w:p>
        </w:tc>
      </w:tr>
      <w:tr w:rsidR="0064293C" w:rsidRPr="00E67F4C" w14:paraId="05C71683" w14:textId="77777777" w:rsidTr="002C59A6">
        <w:trPr>
          <w:trHeight w:val="227"/>
          <w:jc w:val="center"/>
        </w:trPr>
        <w:tc>
          <w:tcPr>
            <w:tcW w:w="1219" w:type="dxa"/>
          </w:tcPr>
          <w:p w14:paraId="4976837E"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38 (excluded)</w:t>
            </w:r>
          </w:p>
        </w:tc>
        <w:tc>
          <w:tcPr>
            <w:tcW w:w="2259" w:type="dxa"/>
          </w:tcPr>
          <w:p w14:paraId="629F48F2"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100</w:t>
            </w:r>
          </w:p>
        </w:tc>
        <w:tc>
          <w:tcPr>
            <w:tcW w:w="2260" w:type="dxa"/>
          </w:tcPr>
          <w:p w14:paraId="13BE5365"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72.5</w:t>
            </w:r>
          </w:p>
        </w:tc>
        <w:tc>
          <w:tcPr>
            <w:tcW w:w="2260" w:type="dxa"/>
          </w:tcPr>
          <w:p w14:paraId="0791F740"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45</w:t>
            </w:r>
          </w:p>
        </w:tc>
      </w:tr>
      <w:tr w:rsidR="0064293C" w:rsidRPr="00E67F4C" w14:paraId="54B3DA02" w14:textId="77777777" w:rsidTr="002C59A6">
        <w:trPr>
          <w:trHeight w:val="227"/>
          <w:jc w:val="center"/>
        </w:trPr>
        <w:tc>
          <w:tcPr>
            <w:tcW w:w="1219" w:type="dxa"/>
          </w:tcPr>
          <w:p w14:paraId="41B76546" w14:textId="77777777" w:rsidR="0064293C" w:rsidRPr="00E14FFD" w:rsidRDefault="0064293C" w:rsidP="002C59A6">
            <w:pPr>
              <w:contextualSpacing/>
              <w:jc w:val="center"/>
              <w:rPr>
                <w:rFonts w:ascii="Times New Roman" w:hAnsi="Times New Roman" w:cs="Times New Roman"/>
                <w:b/>
                <w:sz w:val="20"/>
                <w:szCs w:val="20"/>
              </w:rPr>
            </w:pPr>
            <w:r w:rsidRPr="00E14FFD">
              <w:rPr>
                <w:rFonts w:ascii="Times New Roman" w:hAnsi="Times New Roman" w:cs="Times New Roman"/>
                <w:b/>
                <w:sz w:val="20"/>
                <w:szCs w:val="20"/>
              </w:rPr>
              <w:t>Mean</w:t>
            </w:r>
          </w:p>
          <w:p w14:paraId="33B5056C"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(included participants)</w:t>
            </w:r>
          </w:p>
        </w:tc>
        <w:tc>
          <w:tcPr>
            <w:tcW w:w="2259" w:type="dxa"/>
            <w:vAlign w:val="center"/>
          </w:tcPr>
          <w:p w14:paraId="429DD5A7" w14:textId="77777777" w:rsidR="0064293C" w:rsidRPr="00E14FFD" w:rsidRDefault="0064293C" w:rsidP="002C59A6">
            <w:pPr>
              <w:contextualSpacing/>
              <w:jc w:val="center"/>
              <w:rPr>
                <w:rFonts w:ascii="Times New Roman" w:hAnsi="Times New Roman" w:cs="Times New Roman"/>
                <w:b/>
                <w:sz w:val="20"/>
                <w:szCs w:val="20"/>
              </w:rPr>
            </w:pPr>
            <w:r w:rsidRPr="00E14FFD">
              <w:rPr>
                <w:rFonts w:ascii="Times New Roman" w:hAnsi="Times New Roman" w:cs="Times New Roman"/>
                <w:b/>
                <w:sz w:val="20"/>
                <w:szCs w:val="20"/>
              </w:rPr>
              <w:t>91.51</w:t>
            </w:r>
          </w:p>
        </w:tc>
        <w:tc>
          <w:tcPr>
            <w:tcW w:w="2260" w:type="dxa"/>
            <w:vAlign w:val="center"/>
          </w:tcPr>
          <w:p w14:paraId="3C1A4434" w14:textId="77777777" w:rsidR="0064293C" w:rsidRPr="00E14FFD" w:rsidRDefault="0064293C" w:rsidP="002C59A6">
            <w:pPr>
              <w:contextualSpacing/>
              <w:jc w:val="center"/>
              <w:rPr>
                <w:rFonts w:ascii="Times New Roman" w:hAnsi="Times New Roman" w:cs="Times New Roman"/>
                <w:b/>
                <w:sz w:val="20"/>
                <w:szCs w:val="20"/>
              </w:rPr>
            </w:pPr>
            <w:r w:rsidRPr="00E14FFD">
              <w:rPr>
                <w:rFonts w:ascii="Times New Roman" w:hAnsi="Times New Roman" w:cs="Times New Roman"/>
                <w:b/>
                <w:sz w:val="20"/>
                <w:szCs w:val="20"/>
              </w:rPr>
              <w:t>90.</w:t>
            </w:r>
            <w:r>
              <w:rPr>
                <w:rFonts w:ascii="Times New Roman" w:hAnsi="Times New Roman" w:cs="Times New Roman"/>
                <w:b/>
                <w:sz w:val="20"/>
                <w:szCs w:val="20"/>
              </w:rPr>
              <w:t>10</w:t>
            </w:r>
          </w:p>
        </w:tc>
        <w:tc>
          <w:tcPr>
            <w:tcW w:w="2260" w:type="dxa"/>
            <w:vAlign w:val="center"/>
          </w:tcPr>
          <w:p w14:paraId="56B7653E" w14:textId="77777777" w:rsidR="0064293C" w:rsidRPr="00E14FFD" w:rsidRDefault="0064293C" w:rsidP="002C59A6">
            <w:pPr>
              <w:contextualSpacing/>
              <w:jc w:val="center"/>
              <w:rPr>
                <w:rFonts w:ascii="Times New Roman" w:hAnsi="Times New Roman" w:cs="Times New Roman"/>
                <w:b/>
                <w:sz w:val="20"/>
                <w:szCs w:val="20"/>
              </w:rPr>
            </w:pPr>
            <w:r w:rsidRPr="00E14FFD">
              <w:rPr>
                <w:rFonts w:ascii="Times New Roman" w:hAnsi="Times New Roman" w:cs="Times New Roman"/>
                <w:b/>
                <w:sz w:val="20"/>
                <w:szCs w:val="20"/>
              </w:rPr>
              <w:t>71.</w:t>
            </w:r>
            <w:r>
              <w:rPr>
                <w:rFonts w:ascii="Times New Roman" w:hAnsi="Times New Roman" w:cs="Times New Roman"/>
                <w:b/>
                <w:sz w:val="20"/>
                <w:szCs w:val="20"/>
              </w:rPr>
              <w:t>61</w:t>
            </w:r>
          </w:p>
        </w:tc>
      </w:tr>
      <w:tr w:rsidR="0064293C" w:rsidRPr="00E67F4C" w14:paraId="5316035E" w14:textId="77777777" w:rsidTr="002C59A6">
        <w:trPr>
          <w:trHeight w:val="227"/>
          <w:jc w:val="center"/>
        </w:trPr>
        <w:tc>
          <w:tcPr>
            <w:tcW w:w="1219" w:type="dxa"/>
          </w:tcPr>
          <w:p w14:paraId="12BF5A71" w14:textId="77777777" w:rsidR="0064293C" w:rsidRPr="00E14FFD" w:rsidRDefault="0064293C" w:rsidP="002C59A6">
            <w:pPr>
              <w:contextualSpacing/>
              <w:jc w:val="center"/>
              <w:rPr>
                <w:rFonts w:ascii="Times New Roman" w:hAnsi="Times New Roman" w:cs="Times New Roman"/>
                <w:b/>
                <w:sz w:val="20"/>
                <w:szCs w:val="20"/>
              </w:rPr>
            </w:pPr>
            <w:r w:rsidRPr="00E14FFD">
              <w:rPr>
                <w:rFonts w:ascii="Times New Roman" w:hAnsi="Times New Roman" w:cs="Times New Roman"/>
                <w:b/>
                <w:sz w:val="20"/>
                <w:szCs w:val="20"/>
              </w:rPr>
              <w:t>SD</w:t>
            </w:r>
          </w:p>
          <w:p w14:paraId="51FD611D" w14:textId="77777777" w:rsidR="0064293C" w:rsidRPr="00E14FFD" w:rsidRDefault="0064293C" w:rsidP="002C59A6">
            <w:pPr>
              <w:contextualSpacing/>
              <w:jc w:val="center"/>
              <w:rPr>
                <w:rFonts w:ascii="Times New Roman" w:hAnsi="Times New Roman" w:cs="Times New Roman"/>
                <w:sz w:val="20"/>
                <w:szCs w:val="20"/>
              </w:rPr>
            </w:pPr>
            <w:r w:rsidRPr="00E14FFD">
              <w:rPr>
                <w:rFonts w:ascii="Times New Roman" w:hAnsi="Times New Roman" w:cs="Times New Roman"/>
                <w:sz w:val="20"/>
                <w:szCs w:val="20"/>
              </w:rPr>
              <w:t>(included participants)</w:t>
            </w:r>
          </w:p>
        </w:tc>
        <w:tc>
          <w:tcPr>
            <w:tcW w:w="2259" w:type="dxa"/>
            <w:vAlign w:val="center"/>
          </w:tcPr>
          <w:p w14:paraId="00837AFE" w14:textId="77777777" w:rsidR="0064293C" w:rsidRPr="00E14FFD" w:rsidRDefault="0064293C" w:rsidP="002C59A6">
            <w:pPr>
              <w:contextualSpacing/>
              <w:jc w:val="center"/>
              <w:rPr>
                <w:rFonts w:ascii="Times New Roman" w:hAnsi="Times New Roman" w:cs="Times New Roman"/>
                <w:b/>
                <w:sz w:val="20"/>
                <w:szCs w:val="20"/>
              </w:rPr>
            </w:pPr>
            <w:r w:rsidRPr="00E14FFD">
              <w:rPr>
                <w:rFonts w:ascii="Times New Roman" w:hAnsi="Times New Roman" w:cs="Times New Roman"/>
                <w:b/>
                <w:sz w:val="20"/>
                <w:szCs w:val="20"/>
              </w:rPr>
              <w:t>8.05</w:t>
            </w:r>
          </w:p>
        </w:tc>
        <w:tc>
          <w:tcPr>
            <w:tcW w:w="2260" w:type="dxa"/>
            <w:vAlign w:val="center"/>
          </w:tcPr>
          <w:p w14:paraId="4F121380" w14:textId="77777777" w:rsidR="0064293C" w:rsidRPr="00E14FFD" w:rsidRDefault="0064293C" w:rsidP="002C59A6">
            <w:pPr>
              <w:contextualSpacing/>
              <w:jc w:val="center"/>
              <w:rPr>
                <w:rFonts w:ascii="Times New Roman" w:hAnsi="Times New Roman" w:cs="Times New Roman"/>
                <w:b/>
                <w:sz w:val="20"/>
                <w:szCs w:val="20"/>
              </w:rPr>
            </w:pPr>
            <w:r w:rsidRPr="00E14FFD">
              <w:rPr>
                <w:rFonts w:ascii="Times New Roman" w:hAnsi="Times New Roman" w:cs="Times New Roman"/>
                <w:b/>
                <w:sz w:val="20"/>
                <w:szCs w:val="20"/>
              </w:rPr>
              <w:t>8.36</w:t>
            </w:r>
          </w:p>
        </w:tc>
        <w:tc>
          <w:tcPr>
            <w:tcW w:w="2260" w:type="dxa"/>
            <w:vAlign w:val="center"/>
          </w:tcPr>
          <w:p w14:paraId="0382FC4F" w14:textId="77777777" w:rsidR="0064293C" w:rsidRPr="00E14FFD" w:rsidRDefault="0064293C" w:rsidP="002C59A6">
            <w:pPr>
              <w:contextualSpacing/>
              <w:jc w:val="center"/>
              <w:rPr>
                <w:rFonts w:ascii="Times New Roman" w:hAnsi="Times New Roman" w:cs="Times New Roman"/>
                <w:b/>
                <w:sz w:val="20"/>
                <w:szCs w:val="20"/>
              </w:rPr>
            </w:pPr>
            <w:r w:rsidRPr="00E14FFD">
              <w:rPr>
                <w:rFonts w:ascii="Times New Roman" w:hAnsi="Times New Roman" w:cs="Times New Roman"/>
                <w:b/>
                <w:sz w:val="20"/>
                <w:szCs w:val="20"/>
              </w:rPr>
              <w:t>8.01</w:t>
            </w:r>
          </w:p>
        </w:tc>
      </w:tr>
    </w:tbl>
    <w:p w14:paraId="0E8C0E7C" w14:textId="77777777" w:rsidR="0064293C" w:rsidRDefault="0064293C" w:rsidP="0064293C">
      <w:pPr>
        <w:jc w:val="both"/>
        <w:rPr>
          <w:rFonts w:ascii="Times New Roman" w:hAnsi="Times New Roman" w:cs="Times New Roman"/>
          <w:b/>
          <w:sz w:val="20"/>
          <w:szCs w:val="20"/>
        </w:rPr>
      </w:pPr>
    </w:p>
    <w:p w14:paraId="2E145CA7" w14:textId="77777777" w:rsidR="0064293C" w:rsidRDefault="0064293C" w:rsidP="0064293C">
      <w:pPr>
        <w:rPr>
          <w:rFonts w:ascii="Times New Roman" w:hAnsi="Times New Roman" w:cs="Times New Roman"/>
          <w:b/>
          <w:sz w:val="20"/>
          <w:szCs w:val="20"/>
        </w:rPr>
      </w:pPr>
      <w:r>
        <w:rPr>
          <w:rFonts w:ascii="Times New Roman" w:hAnsi="Times New Roman" w:cs="Times New Roman"/>
          <w:b/>
          <w:sz w:val="20"/>
          <w:szCs w:val="20"/>
        </w:rPr>
        <w:br w:type="page"/>
      </w:r>
    </w:p>
    <w:p w14:paraId="5E332F95" w14:textId="200B1D79" w:rsidR="0064293C" w:rsidRDefault="0064293C" w:rsidP="00460A77">
      <w:pPr>
        <w:ind w:right="-52"/>
        <w:jc w:val="both"/>
        <w:rPr>
          <w:rFonts w:ascii="Times New Roman" w:hAnsi="Times New Roman" w:cs="Times New Roman"/>
          <w:b/>
          <w:sz w:val="20"/>
          <w:szCs w:val="20"/>
        </w:rPr>
      </w:pPr>
      <w:r w:rsidRPr="00B74334">
        <w:rPr>
          <w:rFonts w:ascii="Times New Roman" w:hAnsi="Times New Roman" w:cs="Times New Roman"/>
          <w:b/>
          <w:sz w:val="20"/>
          <w:szCs w:val="20"/>
        </w:rPr>
        <w:lastRenderedPageBreak/>
        <w:t xml:space="preserve">Table </w:t>
      </w:r>
      <w:r>
        <w:rPr>
          <w:rFonts w:ascii="Times New Roman" w:hAnsi="Times New Roman" w:cs="Times New Roman"/>
          <w:b/>
          <w:sz w:val="20"/>
          <w:szCs w:val="20"/>
        </w:rPr>
        <w:t>S2</w:t>
      </w:r>
      <w:r w:rsidRPr="00B74334">
        <w:rPr>
          <w:rFonts w:ascii="Times New Roman" w:hAnsi="Times New Roman" w:cs="Times New Roman"/>
          <w:b/>
          <w:sz w:val="20"/>
          <w:szCs w:val="20"/>
        </w:rPr>
        <w:t xml:space="preserve">. </w:t>
      </w:r>
      <w:r>
        <w:rPr>
          <w:rFonts w:ascii="Times New Roman" w:hAnsi="Times New Roman" w:cs="Times New Roman"/>
          <w:b/>
          <w:sz w:val="20"/>
          <w:szCs w:val="20"/>
        </w:rPr>
        <w:t xml:space="preserve">Descriptive statistics of the percentage of correct responses and reaction times as a function of Condition. Accuracy in each condition in each experimental block was compared </w:t>
      </w:r>
      <w:r w:rsidRPr="00B74334">
        <w:rPr>
          <w:rFonts w:ascii="Times New Roman" w:hAnsi="Times New Roman" w:cs="Times New Roman"/>
          <w:b/>
          <w:sz w:val="20"/>
          <w:szCs w:val="20"/>
        </w:rPr>
        <w:t xml:space="preserve">to the test values of </w:t>
      </w:r>
      <w:r>
        <w:rPr>
          <w:rFonts w:ascii="Times New Roman" w:hAnsi="Times New Roman" w:cs="Times New Roman"/>
          <w:b/>
          <w:sz w:val="20"/>
          <w:szCs w:val="20"/>
        </w:rPr>
        <w:t>100</w:t>
      </w:r>
      <w:r w:rsidRPr="00B74334">
        <w:rPr>
          <w:rFonts w:ascii="Times New Roman" w:hAnsi="Times New Roman" w:cs="Times New Roman"/>
          <w:b/>
          <w:sz w:val="20"/>
          <w:szCs w:val="20"/>
        </w:rPr>
        <w:t xml:space="preserve"> and 50 using one-sample t-tests. </w:t>
      </w:r>
    </w:p>
    <w:p w14:paraId="6CB55AD1" w14:textId="68512DA9" w:rsidR="0064293C" w:rsidRDefault="0064293C" w:rsidP="0064293C">
      <w:pPr>
        <w:ind w:left="284" w:right="231"/>
        <w:jc w:val="both"/>
        <w:rPr>
          <w:rFonts w:ascii="Times New Roman" w:hAnsi="Times New Roman" w:cs="Times New Roman"/>
          <w:b/>
          <w:sz w:val="20"/>
          <w:szCs w:val="20"/>
        </w:rPr>
      </w:pPr>
    </w:p>
    <w:p w14:paraId="0D51AC73" w14:textId="11517B84" w:rsidR="001E6350" w:rsidRDefault="001E6350" w:rsidP="0064293C">
      <w:pPr>
        <w:ind w:left="284" w:right="231"/>
        <w:jc w:val="both"/>
        <w:rPr>
          <w:rFonts w:ascii="Times New Roman" w:hAnsi="Times New Roman" w:cs="Times New Roman"/>
          <w:b/>
          <w:sz w:val="20"/>
          <w:szCs w:val="20"/>
        </w:rPr>
      </w:pPr>
    </w:p>
    <w:p w14:paraId="7DFC3238" w14:textId="4F1F822F" w:rsidR="001E6350" w:rsidRDefault="001E6350" w:rsidP="0064293C">
      <w:pPr>
        <w:ind w:left="284" w:right="231"/>
        <w:jc w:val="both"/>
        <w:rPr>
          <w:rFonts w:ascii="Times New Roman" w:hAnsi="Times New Roman" w:cs="Times New Roman"/>
          <w:b/>
          <w:sz w:val="20"/>
          <w:szCs w:val="20"/>
        </w:rPr>
      </w:pPr>
    </w:p>
    <w:p w14:paraId="06D21806" w14:textId="44F05494" w:rsidR="001E6350" w:rsidRDefault="001E6350" w:rsidP="0064293C">
      <w:pPr>
        <w:ind w:left="284" w:right="231"/>
        <w:jc w:val="both"/>
        <w:rPr>
          <w:rFonts w:ascii="Times New Roman" w:hAnsi="Times New Roman" w:cs="Times New Roman"/>
          <w:b/>
          <w:sz w:val="20"/>
          <w:szCs w:val="20"/>
        </w:rPr>
      </w:pPr>
    </w:p>
    <w:p w14:paraId="52E986A9" w14:textId="63DFD384" w:rsidR="001E6350" w:rsidRDefault="001E6350" w:rsidP="0064293C">
      <w:pPr>
        <w:ind w:left="284" w:right="231"/>
        <w:jc w:val="both"/>
        <w:rPr>
          <w:rFonts w:ascii="Times New Roman" w:hAnsi="Times New Roman" w:cs="Times New Roman"/>
          <w:b/>
          <w:sz w:val="20"/>
          <w:szCs w:val="20"/>
        </w:rPr>
      </w:pPr>
    </w:p>
    <w:p w14:paraId="1CC24BCB" w14:textId="64E2603E" w:rsidR="001E6350" w:rsidRDefault="001E6350" w:rsidP="0064293C">
      <w:pPr>
        <w:ind w:left="284" w:right="231"/>
        <w:jc w:val="both"/>
        <w:rPr>
          <w:rFonts w:ascii="Times New Roman" w:hAnsi="Times New Roman" w:cs="Times New Roman"/>
          <w:b/>
          <w:sz w:val="20"/>
          <w:szCs w:val="20"/>
        </w:rPr>
      </w:pPr>
    </w:p>
    <w:p w14:paraId="5B931EE3" w14:textId="77777777" w:rsidR="001E6350" w:rsidRDefault="001E6350" w:rsidP="0064293C">
      <w:pPr>
        <w:ind w:left="284" w:right="231"/>
        <w:jc w:val="both"/>
        <w:rPr>
          <w:rFonts w:ascii="Times New Roman" w:hAnsi="Times New Roman" w:cs="Times New Roman"/>
          <w:b/>
          <w:sz w:val="20"/>
          <w:szCs w:val="20"/>
        </w:rPr>
      </w:pPr>
    </w:p>
    <w:p w14:paraId="0469EF27" w14:textId="77777777" w:rsidR="0064293C" w:rsidRDefault="0064293C" w:rsidP="0064293C">
      <w:pPr>
        <w:ind w:left="284" w:right="231"/>
        <w:jc w:val="both"/>
        <w:rPr>
          <w:rFonts w:ascii="Times New Roman" w:hAnsi="Times New Roman" w:cs="Times New Roman"/>
          <w:b/>
          <w:sz w:val="20"/>
          <w:szCs w:val="20"/>
        </w:rPr>
      </w:pPr>
    </w:p>
    <w:p w14:paraId="6F085BF2" w14:textId="77777777" w:rsidR="0064293C" w:rsidRPr="00F438EA" w:rsidRDefault="0064293C" w:rsidP="0064293C">
      <w:pPr>
        <w:ind w:left="284" w:right="231"/>
        <w:jc w:val="both"/>
        <w:rPr>
          <w:rFonts w:ascii="Times New Roman" w:hAnsi="Times New Roman" w:cs="Times New Roman"/>
          <w:b/>
          <w:sz w:val="20"/>
          <w:szCs w:val="20"/>
        </w:rPr>
      </w:pPr>
    </w:p>
    <w:tbl>
      <w:tblPr>
        <w:tblStyle w:val="TableGrid"/>
        <w:tblpPr w:leftFromText="180" w:rightFromText="180" w:vertAnchor="page" w:horzAnchor="margin" w:tblpXSpec="center" w:tblpY="2455"/>
        <w:tblW w:w="9015" w:type="dxa"/>
        <w:tblLook w:val="04A0" w:firstRow="1" w:lastRow="0" w:firstColumn="1" w:lastColumn="0" w:noHBand="0" w:noVBand="1"/>
      </w:tblPr>
      <w:tblGrid>
        <w:gridCol w:w="1803"/>
        <w:gridCol w:w="1803"/>
        <w:gridCol w:w="1803"/>
        <w:gridCol w:w="1803"/>
        <w:gridCol w:w="1803"/>
      </w:tblGrid>
      <w:tr w:rsidR="0064293C" w:rsidRPr="00E14FFD" w14:paraId="69A69409" w14:textId="77777777" w:rsidTr="001E6350">
        <w:trPr>
          <w:trHeight w:val="794"/>
        </w:trPr>
        <w:tc>
          <w:tcPr>
            <w:tcW w:w="1803" w:type="dxa"/>
            <w:vAlign w:val="center"/>
          </w:tcPr>
          <w:p w14:paraId="2EBC3645" w14:textId="77777777" w:rsidR="0064293C"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Condition</w:t>
            </w:r>
          </w:p>
          <w:p w14:paraId="057AC984" w14:textId="77777777" w:rsidR="0064293C" w:rsidRDefault="0064293C" w:rsidP="002C59A6">
            <w:pPr>
              <w:jc w:val="center"/>
              <w:rPr>
                <w:rFonts w:ascii="Times New Roman" w:hAnsi="Times New Roman" w:cs="Times New Roman"/>
                <w:sz w:val="20"/>
                <w:szCs w:val="20"/>
              </w:rPr>
            </w:pPr>
          </w:p>
          <w:p w14:paraId="52917544"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 xml:space="preserve">Block1: </w:t>
            </w:r>
          </w:p>
          <w:p w14:paraId="314C80E7"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Small pattern Block2:</w:t>
            </w:r>
          </w:p>
          <w:p w14:paraId="5EF9F788" w14:textId="77777777" w:rsidR="0064293C" w:rsidRPr="00E14FFD" w:rsidRDefault="0064293C" w:rsidP="002C59A6">
            <w:pPr>
              <w:jc w:val="center"/>
              <w:rPr>
                <w:rFonts w:ascii="Times New Roman" w:hAnsi="Times New Roman" w:cs="Times New Roman"/>
                <w:sz w:val="20"/>
                <w:szCs w:val="20"/>
              </w:rPr>
            </w:pPr>
            <w:r>
              <w:rPr>
                <w:rFonts w:ascii="Times New Roman" w:hAnsi="Times New Roman" w:cs="Times New Roman"/>
                <w:sz w:val="20"/>
                <w:szCs w:val="20"/>
              </w:rPr>
              <w:t>Large pattern</w:t>
            </w:r>
          </w:p>
        </w:tc>
        <w:tc>
          <w:tcPr>
            <w:tcW w:w="1803" w:type="dxa"/>
            <w:vAlign w:val="center"/>
          </w:tcPr>
          <w:p w14:paraId="3699FF8A"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Accuracy</w:t>
            </w:r>
          </w:p>
          <w:p w14:paraId="4CED1086" w14:textId="77777777" w:rsidR="0064293C" w:rsidRPr="00E14FFD" w:rsidRDefault="0064293C" w:rsidP="002C59A6">
            <w:pPr>
              <w:jc w:val="center"/>
              <w:rPr>
                <w:rFonts w:ascii="Times New Roman" w:hAnsi="Times New Roman" w:cs="Times New Roman"/>
                <w:sz w:val="20"/>
                <w:szCs w:val="20"/>
              </w:rPr>
            </w:pPr>
            <w:r>
              <w:rPr>
                <w:rFonts w:ascii="Times New Roman" w:hAnsi="Times New Roman" w:cs="Times New Roman"/>
                <w:sz w:val="20"/>
                <w:szCs w:val="20"/>
              </w:rPr>
              <w:t>(% of correct responses)</w:t>
            </w:r>
          </w:p>
        </w:tc>
        <w:tc>
          <w:tcPr>
            <w:tcW w:w="1803" w:type="dxa"/>
            <w:vAlign w:val="center"/>
          </w:tcPr>
          <w:p w14:paraId="3D9FB1C8" w14:textId="77777777" w:rsidR="0064293C" w:rsidRPr="00E14FFD" w:rsidRDefault="0064293C" w:rsidP="002C59A6">
            <w:pPr>
              <w:jc w:val="center"/>
              <w:rPr>
                <w:rFonts w:ascii="Times New Roman" w:hAnsi="Times New Roman" w:cs="Times New Roman"/>
                <w:sz w:val="20"/>
                <w:szCs w:val="20"/>
              </w:rPr>
            </w:pPr>
            <w:r>
              <w:rPr>
                <w:rFonts w:ascii="Times New Roman" w:hAnsi="Times New Roman" w:cs="Times New Roman"/>
                <w:sz w:val="20"/>
                <w:szCs w:val="20"/>
              </w:rPr>
              <w:t>Reaction times (</w:t>
            </w:r>
            <w:proofErr w:type="spellStart"/>
            <w:r>
              <w:rPr>
                <w:rFonts w:ascii="Times New Roman" w:hAnsi="Times New Roman" w:cs="Times New Roman"/>
                <w:sz w:val="20"/>
                <w:szCs w:val="20"/>
              </w:rPr>
              <w:t>ms</w:t>
            </w:r>
            <w:proofErr w:type="spellEnd"/>
            <w:r>
              <w:rPr>
                <w:rFonts w:ascii="Times New Roman" w:hAnsi="Times New Roman" w:cs="Times New Roman"/>
                <w:sz w:val="20"/>
                <w:szCs w:val="20"/>
              </w:rPr>
              <w:t>)</w:t>
            </w:r>
          </w:p>
        </w:tc>
        <w:tc>
          <w:tcPr>
            <w:tcW w:w="1803" w:type="dxa"/>
            <w:vAlign w:val="center"/>
          </w:tcPr>
          <w:p w14:paraId="32741BFA"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 xml:space="preserve">Test statistics comparing </w:t>
            </w:r>
            <w:r>
              <w:rPr>
                <w:rFonts w:ascii="Times New Roman" w:hAnsi="Times New Roman" w:cs="Times New Roman"/>
                <w:sz w:val="20"/>
                <w:szCs w:val="20"/>
              </w:rPr>
              <w:t>accuracy</w:t>
            </w:r>
            <w:r w:rsidRPr="00E14FFD">
              <w:rPr>
                <w:rFonts w:ascii="Times New Roman" w:hAnsi="Times New Roman" w:cs="Times New Roman"/>
                <w:sz w:val="20"/>
                <w:szCs w:val="20"/>
              </w:rPr>
              <w:t xml:space="preserve"> to </w:t>
            </w:r>
            <w:r>
              <w:rPr>
                <w:rFonts w:ascii="Times New Roman" w:hAnsi="Times New Roman" w:cs="Times New Roman"/>
                <w:sz w:val="20"/>
                <w:szCs w:val="20"/>
              </w:rPr>
              <w:t>100</w:t>
            </w:r>
            <w:r w:rsidRPr="00E14FFD">
              <w:rPr>
                <w:rFonts w:ascii="Times New Roman" w:hAnsi="Times New Roman" w:cs="Times New Roman"/>
                <w:sz w:val="20"/>
                <w:szCs w:val="20"/>
              </w:rPr>
              <w:t>%</w:t>
            </w:r>
          </w:p>
          <w:p w14:paraId="2B6202E3"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(ceiling)</w:t>
            </w:r>
          </w:p>
        </w:tc>
        <w:tc>
          <w:tcPr>
            <w:tcW w:w="1803" w:type="dxa"/>
            <w:vAlign w:val="center"/>
          </w:tcPr>
          <w:p w14:paraId="6A1599BA"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Test statistics comparing</w:t>
            </w:r>
            <w:r>
              <w:rPr>
                <w:rFonts w:ascii="Times New Roman" w:hAnsi="Times New Roman" w:cs="Times New Roman"/>
                <w:sz w:val="20"/>
                <w:szCs w:val="20"/>
              </w:rPr>
              <w:t xml:space="preserve"> accuracy</w:t>
            </w:r>
            <w:r w:rsidRPr="00E14FFD">
              <w:rPr>
                <w:rFonts w:ascii="Times New Roman" w:hAnsi="Times New Roman" w:cs="Times New Roman"/>
                <w:sz w:val="20"/>
                <w:szCs w:val="20"/>
              </w:rPr>
              <w:t xml:space="preserve"> to 50%</w:t>
            </w:r>
          </w:p>
          <w:p w14:paraId="59B7578D"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(chance)</w:t>
            </w:r>
          </w:p>
        </w:tc>
      </w:tr>
      <w:tr w:rsidR="0064293C" w:rsidRPr="00E14FFD" w14:paraId="3997F0DA" w14:textId="77777777" w:rsidTr="001E6350">
        <w:trPr>
          <w:trHeight w:val="794"/>
        </w:trPr>
        <w:tc>
          <w:tcPr>
            <w:tcW w:w="1803" w:type="dxa"/>
            <w:vAlign w:val="center"/>
          </w:tcPr>
          <w:p w14:paraId="368A18FA"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Block 1 I-NC</w:t>
            </w:r>
          </w:p>
        </w:tc>
        <w:tc>
          <w:tcPr>
            <w:tcW w:w="1803" w:type="dxa"/>
            <w:vAlign w:val="center"/>
          </w:tcPr>
          <w:p w14:paraId="6AED0463"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94.29</w:t>
            </w:r>
          </w:p>
          <w:p w14:paraId="21CE3471" w14:textId="77777777" w:rsidR="0064293C" w:rsidRPr="00E14FFD"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1.15</w:t>
            </w:r>
          </w:p>
        </w:tc>
        <w:tc>
          <w:tcPr>
            <w:tcW w:w="1803" w:type="dxa"/>
            <w:vAlign w:val="center"/>
          </w:tcPr>
          <w:p w14:paraId="7EBE8ADE"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1077.6</w:t>
            </w:r>
          </w:p>
          <w:p w14:paraId="6EE27336" w14:textId="77777777" w:rsidR="0064293C" w:rsidRPr="00E14FFD"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45.8</w:t>
            </w:r>
          </w:p>
        </w:tc>
        <w:tc>
          <w:tcPr>
            <w:tcW w:w="1803" w:type="dxa"/>
            <w:vAlign w:val="center"/>
          </w:tcPr>
          <w:p w14:paraId="006AD588" w14:textId="77777777" w:rsidR="0064293C" w:rsidRDefault="0064293C" w:rsidP="002C59A6">
            <w:pPr>
              <w:jc w:val="center"/>
              <w:rPr>
                <w:rFonts w:ascii="Times New Roman" w:hAnsi="Times New Roman" w:cs="Times New Roman"/>
                <w:sz w:val="20"/>
                <w:szCs w:val="20"/>
              </w:rPr>
            </w:pPr>
            <w:proofErr w:type="gramStart"/>
            <w:r w:rsidRPr="007F5C5A">
              <w:rPr>
                <w:rFonts w:ascii="Times New Roman" w:hAnsi="Times New Roman" w:cs="Times New Roman"/>
                <w:i/>
                <w:sz w:val="20"/>
                <w:szCs w:val="20"/>
              </w:rPr>
              <w:t>t</w:t>
            </w:r>
            <w:r w:rsidRPr="00E14FFD">
              <w:rPr>
                <w:rFonts w:ascii="Times New Roman" w:hAnsi="Times New Roman" w:cs="Times New Roman"/>
                <w:sz w:val="20"/>
                <w:szCs w:val="20"/>
              </w:rPr>
              <w:t>(</w:t>
            </w:r>
            <w:proofErr w:type="gramEnd"/>
            <w:r w:rsidRPr="00E14FFD">
              <w:rPr>
                <w:rFonts w:ascii="Times New Roman" w:hAnsi="Times New Roman" w:cs="Times New Roman"/>
                <w:sz w:val="20"/>
                <w:szCs w:val="20"/>
              </w:rPr>
              <w:t>32) = 4.95</w:t>
            </w:r>
          </w:p>
          <w:p w14:paraId="1D8E8013"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p &lt; 0.001</w:t>
            </w:r>
          </w:p>
        </w:tc>
        <w:tc>
          <w:tcPr>
            <w:tcW w:w="1803" w:type="dxa"/>
            <w:vAlign w:val="center"/>
          </w:tcPr>
          <w:p w14:paraId="7ED41F2F" w14:textId="77777777" w:rsidR="0064293C" w:rsidRDefault="0064293C" w:rsidP="002C59A6">
            <w:pPr>
              <w:jc w:val="center"/>
              <w:rPr>
                <w:rFonts w:ascii="Times New Roman" w:hAnsi="Times New Roman" w:cs="Times New Roman"/>
                <w:sz w:val="20"/>
                <w:szCs w:val="20"/>
              </w:rPr>
            </w:pPr>
            <w:proofErr w:type="gramStart"/>
            <w:r w:rsidRPr="007F5C5A">
              <w:rPr>
                <w:rFonts w:ascii="Times New Roman" w:hAnsi="Times New Roman" w:cs="Times New Roman"/>
                <w:i/>
                <w:sz w:val="20"/>
                <w:szCs w:val="20"/>
              </w:rPr>
              <w:t>t</w:t>
            </w:r>
            <w:r w:rsidRPr="00E14FFD">
              <w:rPr>
                <w:rFonts w:ascii="Times New Roman" w:hAnsi="Times New Roman" w:cs="Times New Roman"/>
                <w:sz w:val="20"/>
                <w:szCs w:val="20"/>
              </w:rPr>
              <w:t>(</w:t>
            </w:r>
            <w:proofErr w:type="gramEnd"/>
            <w:r w:rsidRPr="00E14FFD">
              <w:rPr>
                <w:rFonts w:ascii="Times New Roman" w:hAnsi="Times New Roman" w:cs="Times New Roman"/>
                <w:sz w:val="20"/>
                <w:szCs w:val="20"/>
              </w:rPr>
              <w:t>32) = 38.44</w:t>
            </w:r>
          </w:p>
          <w:p w14:paraId="2ABD41F4"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p &lt; 0.001</w:t>
            </w:r>
          </w:p>
        </w:tc>
      </w:tr>
      <w:tr w:rsidR="0064293C" w:rsidRPr="00E14FFD" w14:paraId="6A8D1D6E" w14:textId="77777777" w:rsidTr="001E6350">
        <w:trPr>
          <w:trHeight w:val="794"/>
        </w:trPr>
        <w:tc>
          <w:tcPr>
            <w:tcW w:w="1803" w:type="dxa"/>
            <w:vAlign w:val="center"/>
          </w:tcPr>
          <w:p w14:paraId="14FFB26A"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Block 2 I-NC</w:t>
            </w:r>
          </w:p>
        </w:tc>
        <w:tc>
          <w:tcPr>
            <w:tcW w:w="1803" w:type="dxa"/>
            <w:vAlign w:val="center"/>
          </w:tcPr>
          <w:p w14:paraId="306C5078"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85.19</w:t>
            </w:r>
          </w:p>
          <w:p w14:paraId="4657DBC4"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2.15</w:t>
            </w:r>
          </w:p>
        </w:tc>
        <w:tc>
          <w:tcPr>
            <w:tcW w:w="1803" w:type="dxa"/>
            <w:vAlign w:val="center"/>
          </w:tcPr>
          <w:p w14:paraId="3396D5AE"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1064.1</w:t>
            </w:r>
          </w:p>
          <w:p w14:paraId="3C904822"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42.0</w:t>
            </w:r>
          </w:p>
        </w:tc>
        <w:tc>
          <w:tcPr>
            <w:tcW w:w="1803" w:type="dxa"/>
            <w:vAlign w:val="center"/>
          </w:tcPr>
          <w:p w14:paraId="062C049D" w14:textId="77777777" w:rsidR="0064293C" w:rsidRDefault="0064293C" w:rsidP="002C59A6">
            <w:pPr>
              <w:jc w:val="center"/>
              <w:rPr>
                <w:rFonts w:ascii="Times New Roman" w:hAnsi="Times New Roman" w:cs="Times New Roman"/>
                <w:sz w:val="20"/>
                <w:szCs w:val="20"/>
              </w:rPr>
            </w:pPr>
            <w:proofErr w:type="gramStart"/>
            <w:r w:rsidRPr="007F5C5A">
              <w:rPr>
                <w:rFonts w:ascii="Times New Roman" w:hAnsi="Times New Roman" w:cs="Times New Roman"/>
                <w:i/>
                <w:sz w:val="20"/>
                <w:szCs w:val="20"/>
              </w:rPr>
              <w:t>t</w:t>
            </w:r>
            <w:r w:rsidRPr="00E14FFD">
              <w:rPr>
                <w:rFonts w:ascii="Times New Roman" w:hAnsi="Times New Roman" w:cs="Times New Roman"/>
                <w:sz w:val="20"/>
                <w:szCs w:val="20"/>
              </w:rPr>
              <w:t>(</w:t>
            </w:r>
            <w:proofErr w:type="gramEnd"/>
            <w:r w:rsidRPr="00E14FFD">
              <w:rPr>
                <w:rFonts w:ascii="Times New Roman" w:hAnsi="Times New Roman" w:cs="Times New Roman"/>
                <w:sz w:val="20"/>
                <w:szCs w:val="20"/>
              </w:rPr>
              <w:t>32) = 6.87</w:t>
            </w:r>
          </w:p>
          <w:p w14:paraId="61B9C0B7" w14:textId="77777777" w:rsidR="0064293C" w:rsidRPr="007F5C5A" w:rsidRDefault="0064293C" w:rsidP="002C59A6">
            <w:pPr>
              <w:jc w:val="center"/>
              <w:rPr>
                <w:rFonts w:ascii="Times New Roman" w:hAnsi="Times New Roman" w:cs="Times New Roman"/>
                <w:i/>
                <w:sz w:val="20"/>
                <w:szCs w:val="20"/>
              </w:rPr>
            </w:pPr>
            <w:r w:rsidRPr="00E14FFD">
              <w:rPr>
                <w:rFonts w:ascii="Times New Roman" w:hAnsi="Times New Roman" w:cs="Times New Roman"/>
                <w:sz w:val="20"/>
                <w:szCs w:val="20"/>
              </w:rPr>
              <w:t>p &lt; 0.001</w:t>
            </w:r>
          </w:p>
        </w:tc>
        <w:tc>
          <w:tcPr>
            <w:tcW w:w="1803" w:type="dxa"/>
            <w:vAlign w:val="center"/>
          </w:tcPr>
          <w:p w14:paraId="2E2329D6" w14:textId="77777777" w:rsidR="0064293C" w:rsidRDefault="0064293C" w:rsidP="002C59A6">
            <w:pPr>
              <w:jc w:val="center"/>
              <w:rPr>
                <w:rFonts w:ascii="Times New Roman" w:hAnsi="Times New Roman" w:cs="Times New Roman"/>
                <w:sz w:val="20"/>
                <w:szCs w:val="20"/>
              </w:rPr>
            </w:pPr>
            <w:proofErr w:type="gramStart"/>
            <w:r w:rsidRPr="007F5C5A">
              <w:rPr>
                <w:rFonts w:ascii="Times New Roman" w:hAnsi="Times New Roman" w:cs="Times New Roman"/>
                <w:i/>
                <w:sz w:val="20"/>
                <w:szCs w:val="20"/>
              </w:rPr>
              <w:t>t</w:t>
            </w:r>
            <w:r w:rsidRPr="00E14FFD">
              <w:rPr>
                <w:rFonts w:ascii="Times New Roman" w:hAnsi="Times New Roman" w:cs="Times New Roman"/>
                <w:sz w:val="20"/>
                <w:szCs w:val="20"/>
              </w:rPr>
              <w:t>(</w:t>
            </w:r>
            <w:proofErr w:type="gramEnd"/>
            <w:r w:rsidRPr="00E14FFD">
              <w:rPr>
                <w:rFonts w:ascii="Times New Roman" w:hAnsi="Times New Roman" w:cs="Times New Roman"/>
                <w:sz w:val="20"/>
                <w:szCs w:val="20"/>
              </w:rPr>
              <w:t>32) = 16.33</w:t>
            </w:r>
          </w:p>
          <w:p w14:paraId="1608CC2A" w14:textId="77777777" w:rsidR="0064293C" w:rsidRPr="007F5C5A" w:rsidRDefault="0064293C" w:rsidP="002C59A6">
            <w:pPr>
              <w:jc w:val="center"/>
              <w:rPr>
                <w:rFonts w:ascii="Times New Roman" w:hAnsi="Times New Roman" w:cs="Times New Roman"/>
                <w:i/>
                <w:sz w:val="20"/>
                <w:szCs w:val="20"/>
              </w:rPr>
            </w:pPr>
            <w:r w:rsidRPr="00E14FFD">
              <w:rPr>
                <w:rFonts w:ascii="Times New Roman" w:hAnsi="Times New Roman" w:cs="Times New Roman"/>
                <w:sz w:val="20"/>
                <w:szCs w:val="20"/>
              </w:rPr>
              <w:t>p &lt; 0.001</w:t>
            </w:r>
          </w:p>
        </w:tc>
      </w:tr>
      <w:tr w:rsidR="0064293C" w:rsidRPr="00E14FFD" w14:paraId="7F0FD594" w14:textId="77777777" w:rsidTr="001E6350">
        <w:trPr>
          <w:trHeight w:val="794"/>
        </w:trPr>
        <w:tc>
          <w:tcPr>
            <w:tcW w:w="1803" w:type="dxa"/>
            <w:vAlign w:val="center"/>
          </w:tcPr>
          <w:p w14:paraId="42AEEB50" w14:textId="77777777" w:rsidR="0064293C" w:rsidRPr="007F5C5A" w:rsidRDefault="0064293C" w:rsidP="002C59A6">
            <w:pPr>
              <w:jc w:val="center"/>
              <w:rPr>
                <w:rFonts w:ascii="Times New Roman" w:hAnsi="Times New Roman" w:cs="Times New Roman"/>
                <w:b/>
                <w:sz w:val="20"/>
                <w:szCs w:val="20"/>
              </w:rPr>
            </w:pPr>
            <w:r w:rsidRPr="007F5C5A">
              <w:rPr>
                <w:rFonts w:ascii="Times New Roman" w:hAnsi="Times New Roman" w:cs="Times New Roman"/>
                <w:b/>
                <w:sz w:val="20"/>
                <w:szCs w:val="20"/>
              </w:rPr>
              <w:t>I-NC Total</w:t>
            </w:r>
          </w:p>
        </w:tc>
        <w:tc>
          <w:tcPr>
            <w:tcW w:w="1803" w:type="dxa"/>
            <w:vAlign w:val="center"/>
          </w:tcPr>
          <w:p w14:paraId="4B863A8C" w14:textId="77777777" w:rsidR="0064293C" w:rsidRPr="00B539E4" w:rsidRDefault="0064293C" w:rsidP="002C59A6">
            <w:pPr>
              <w:jc w:val="center"/>
              <w:rPr>
                <w:rFonts w:ascii="Times New Roman" w:hAnsi="Times New Roman" w:cs="Times New Roman"/>
                <w:b/>
                <w:sz w:val="20"/>
                <w:szCs w:val="20"/>
              </w:rPr>
            </w:pPr>
            <w:r w:rsidRPr="00B539E4">
              <w:rPr>
                <w:rFonts w:ascii="Times New Roman" w:hAnsi="Times New Roman" w:cs="Times New Roman"/>
                <w:b/>
                <w:sz w:val="20"/>
                <w:szCs w:val="20"/>
              </w:rPr>
              <w:t>M = 90.97</w:t>
            </w:r>
          </w:p>
          <w:p w14:paraId="7780E892" w14:textId="77777777" w:rsidR="0064293C" w:rsidRDefault="0064293C" w:rsidP="002C59A6">
            <w:pPr>
              <w:jc w:val="center"/>
              <w:rPr>
                <w:rFonts w:ascii="Times New Roman" w:hAnsi="Times New Roman" w:cs="Times New Roman"/>
                <w:sz w:val="20"/>
                <w:szCs w:val="20"/>
              </w:rPr>
            </w:pPr>
            <w:r w:rsidRPr="00B539E4">
              <w:rPr>
                <w:rFonts w:ascii="Times New Roman" w:hAnsi="Times New Roman" w:cs="Times New Roman"/>
                <w:b/>
                <w:sz w:val="20"/>
                <w:szCs w:val="20"/>
              </w:rPr>
              <w:t>SE = 1.12</w:t>
            </w:r>
          </w:p>
        </w:tc>
        <w:tc>
          <w:tcPr>
            <w:tcW w:w="1803" w:type="dxa"/>
            <w:vAlign w:val="center"/>
          </w:tcPr>
          <w:p w14:paraId="27670F78" w14:textId="77777777" w:rsidR="0064293C" w:rsidRPr="00632DBC" w:rsidRDefault="0064293C" w:rsidP="002C59A6">
            <w:pPr>
              <w:jc w:val="center"/>
              <w:rPr>
                <w:rFonts w:ascii="Times New Roman" w:hAnsi="Times New Roman" w:cs="Times New Roman"/>
                <w:b/>
                <w:sz w:val="20"/>
                <w:szCs w:val="20"/>
              </w:rPr>
            </w:pPr>
            <w:r w:rsidRPr="00632DBC">
              <w:rPr>
                <w:rFonts w:ascii="Times New Roman" w:hAnsi="Times New Roman" w:cs="Times New Roman"/>
                <w:b/>
                <w:sz w:val="20"/>
                <w:szCs w:val="20"/>
              </w:rPr>
              <w:t>M = 1070.8</w:t>
            </w:r>
          </w:p>
          <w:p w14:paraId="37C92DC2" w14:textId="77777777" w:rsidR="0064293C" w:rsidRDefault="0064293C" w:rsidP="002C59A6">
            <w:pPr>
              <w:jc w:val="center"/>
              <w:rPr>
                <w:rFonts w:ascii="Times New Roman" w:hAnsi="Times New Roman" w:cs="Times New Roman"/>
                <w:sz w:val="20"/>
                <w:szCs w:val="20"/>
              </w:rPr>
            </w:pPr>
            <w:r w:rsidRPr="00632DBC">
              <w:rPr>
                <w:rFonts w:ascii="Times New Roman" w:hAnsi="Times New Roman" w:cs="Times New Roman"/>
                <w:b/>
                <w:sz w:val="20"/>
                <w:szCs w:val="20"/>
              </w:rPr>
              <w:t>SE = 37.7</w:t>
            </w:r>
          </w:p>
        </w:tc>
        <w:tc>
          <w:tcPr>
            <w:tcW w:w="1803" w:type="dxa"/>
            <w:vAlign w:val="center"/>
          </w:tcPr>
          <w:p w14:paraId="3BED4A09" w14:textId="77777777" w:rsidR="0064293C" w:rsidRPr="007F5C5A" w:rsidRDefault="0064293C" w:rsidP="002C59A6">
            <w:pPr>
              <w:jc w:val="center"/>
              <w:rPr>
                <w:rFonts w:ascii="Times New Roman" w:hAnsi="Times New Roman" w:cs="Times New Roman"/>
                <w:i/>
                <w:sz w:val="20"/>
                <w:szCs w:val="20"/>
              </w:rPr>
            </w:pPr>
          </w:p>
        </w:tc>
        <w:tc>
          <w:tcPr>
            <w:tcW w:w="1803" w:type="dxa"/>
            <w:vAlign w:val="center"/>
          </w:tcPr>
          <w:p w14:paraId="193E1DF4" w14:textId="77777777" w:rsidR="0064293C" w:rsidRPr="007F5C5A" w:rsidRDefault="0064293C" w:rsidP="002C59A6">
            <w:pPr>
              <w:jc w:val="center"/>
              <w:rPr>
                <w:rFonts w:ascii="Times New Roman" w:hAnsi="Times New Roman" w:cs="Times New Roman"/>
                <w:i/>
                <w:sz w:val="20"/>
                <w:szCs w:val="20"/>
              </w:rPr>
            </w:pPr>
          </w:p>
        </w:tc>
      </w:tr>
      <w:tr w:rsidR="0064293C" w:rsidRPr="00E14FFD" w14:paraId="1BABF582" w14:textId="77777777" w:rsidTr="001E6350">
        <w:trPr>
          <w:trHeight w:val="794"/>
        </w:trPr>
        <w:tc>
          <w:tcPr>
            <w:tcW w:w="1803" w:type="dxa"/>
            <w:vAlign w:val="center"/>
          </w:tcPr>
          <w:p w14:paraId="1D819AF5"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Block 1 I-C</w:t>
            </w:r>
          </w:p>
        </w:tc>
        <w:tc>
          <w:tcPr>
            <w:tcW w:w="1803" w:type="dxa"/>
            <w:vAlign w:val="center"/>
          </w:tcPr>
          <w:p w14:paraId="10227D27"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90.28</w:t>
            </w:r>
          </w:p>
          <w:p w14:paraId="1627F3F9" w14:textId="77777777" w:rsidR="0064293C" w:rsidRPr="00E14FFD"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1.59</w:t>
            </w:r>
          </w:p>
        </w:tc>
        <w:tc>
          <w:tcPr>
            <w:tcW w:w="1803" w:type="dxa"/>
            <w:vAlign w:val="center"/>
          </w:tcPr>
          <w:p w14:paraId="15C750C8"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1356.3</w:t>
            </w:r>
          </w:p>
          <w:p w14:paraId="1A72BA69" w14:textId="77777777" w:rsidR="0064293C" w:rsidRPr="00E14FFD"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SE = 48.0</w:t>
            </w:r>
          </w:p>
        </w:tc>
        <w:tc>
          <w:tcPr>
            <w:tcW w:w="1803" w:type="dxa"/>
            <w:vAlign w:val="center"/>
          </w:tcPr>
          <w:p w14:paraId="3E661900" w14:textId="77777777" w:rsidR="0064293C" w:rsidRDefault="0064293C" w:rsidP="002C59A6">
            <w:pPr>
              <w:jc w:val="center"/>
              <w:rPr>
                <w:rFonts w:ascii="Times New Roman" w:hAnsi="Times New Roman" w:cs="Times New Roman"/>
                <w:sz w:val="20"/>
                <w:szCs w:val="20"/>
              </w:rPr>
            </w:pPr>
            <w:proofErr w:type="gramStart"/>
            <w:r w:rsidRPr="007F5C5A">
              <w:rPr>
                <w:rFonts w:ascii="Times New Roman" w:hAnsi="Times New Roman" w:cs="Times New Roman"/>
                <w:i/>
                <w:sz w:val="20"/>
                <w:szCs w:val="20"/>
              </w:rPr>
              <w:t>t</w:t>
            </w:r>
            <w:r w:rsidRPr="00E14FFD">
              <w:rPr>
                <w:rFonts w:ascii="Times New Roman" w:hAnsi="Times New Roman" w:cs="Times New Roman"/>
                <w:sz w:val="20"/>
                <w:szCs w:val="20"/>
              </w:rPr>
              <w:t>(</w:t>
            </w:r>
            <w:proofErr w:type="gramEnd"/>
            <w:r w:rsidRPr="00E14FFD">
              <w:rPr>
                <w:rFonts w:ascii="Times New Roman" w:hAnsi="Times New Roman" w:cs="Times New Roman"/>
                <w:sz w:val="20"/>
                <w:szCs w:val="20"/>
              </w:rPr>
              <w:t>32) = 6.07</w:t>
            </w:r>
          </w:p>
          <w:p w14:paraId="6DD9DA15"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p &lt; 0.001</w:t>
            </w:r>
          </w:p>
        </w:tc>
        <w:tc>
          <w:tcPr>
            <w:tcW w:w="1803" w:type="dxa"/>
            <w:vAlign w:val="center"/>
          </w:tcPr>
          <w:p w14:paraId="59904399" w14:textId="77777777" w:rsidR="0064293C" w:rsidRDefault="0064293C" w:rsidP="002C59A6">
            <w:pPr>
              <w:jc w:val="center"/>
              <w:rPr>
                <w:rFonts w:ascii="Times New Roman" w:hAnsi="Times New Roman" w:cs="Times New Roman"/>
                <w:sz w:val="20"/>
                <w:szCs w:val="20"/>
              </w:rPr>
            </w:pPr>
            <w:proofErr w:type="gramStart"/>
            <w:r w:rsidRPr="007F5C5A">
              <w:rPr>
                <w:rFonts w:ascii="Times New Roman" w:hAnsi="Times New Roman" w:cs="Times New Roman"/>
                <w:i/>
                <w:sz w:val="20"/>
                <w:szCs w:val="20"/>
              </w:rPr>
              <w:t>t</w:t>
            </w:r>
            <w:r w:rsidRPr="00E14FFD">
              <w:rPr>
                <w:rFonts w:ascii="Times New Roman" w:hAnsi="Times New Roman" w:cs="Times New Roman"/>
                <w:sz w:val="20"/>
                <w:szCs w:val="20"/>
              </w:rPr>
              <w:t>(</w:t>
            </w:r>
            <w:proofErr w:type="gramEnd"/>
            <w:r w:rsidRPr="00E14FFD">
              <w:rPr>
                <w:rFonts w:ascii="Times New Roman" w:hAnsi="Times New Roman" w:cs="Times New Roman"/>
                <w:sz w:val="20"/>
                <w:szCs w:val="20"/>
              </w:rPr>
              <w:t>32) = 25.18</w:t>
            </w:r>
          </w:p>
          <w:p w14:paraId="0E7E3B0C"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p &lt; 0.001</w:t>
            </w:r>
          </w:p>
        </w:tc>
      </w:tr>
      <w:tr w:rsidR="0064293C" w:rsidRPr="00E14FFD" w14:paraId="42109DEB" w14:textId="77777777" w:rsidTr="001E6350">
        <w:trPr>
          <w:trHeight w:val="794"/>
        </w:trPr>
        <w:tc>
          <w:tcPr>
            <w:tcW w:w="1803" w:type="dxa"/>
            <w:vAlign w:val="center"/>
          </w:tcPr>
          <w:p w14:paraId="2EF62DE8"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Block 2 I-C</w:t>
            </w:r>
          </w:p>
        </w:tc>
        <w:tc>
          <w:tcPr>
            <w:tcW w:w="1803" w:type="dxa"/>
            <w:vAlign w:val="center"/>
          </w:tcPr>
          <w:p w14:paraId="354BE12B"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76.56</w:t>
            </w:r>
          </w:p>
          <w:p w14:paraId="3B09F7D4"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2.55</w:t>
            </w:r>
          </w:p>
        </w:tc>
        <w:tc>
          <w:tcPr>
            <w:tcW w:w="1803" w:type="dxa"/>
            <w:vAlign w:val="center"/>
          </w:tcPr>
          <w:p w14:paraId="08754541"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1259.1</w:t>
            </w:r>
          </w:p>
          <w:p w14:paraId="15EE7BCC"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35.9</w:t>
            </w:r>
          </w:p>
        </w:tc>
        <w:tc>
          <w:tcPr>
            <w:tcW w:w="1803" w:type="dxa"/>
            <w:vAlign w:val="center"/>
          </w:tcPr>
          <w:p w14:paraId="791008E3" w14:textId="77777777" w:rsidR="0064293C" w:rsidRDefault="0064293C" w:rsidP="002C59A6">
            <w:pPr>
              <w:jc w:val="center"/>
              <w:rPr>
                <w:rFonts w:ascii="Times New Roman" w:hAnsi="Times New Roman" w:cs="Times New Roman"/>
                <w:sz w:val="20"/>
                <w:szCs w:val="20"/>
              </w:rPr>
            </w:pPr>
            <w:proofErr w:type="gramStart"/>
            <w:r w:rsidRPr="007F5C5A">
              <w:rPr>
                <w:rFonts w:ascii="Times New Roman" w:hAnsi="Times New Roman" w:cs="Times New Roman"/>
                <w:i/>
                <w:sz w:val="20"/>
                <w:szCs w:val="20"/>
              </w:rPr>
              <w:t>t</w:t>
            </w:r>
            <w:r w:rsidRPr="00E14FFD">
              <w:rPr>
                <w:rFonts w:ascii="Times New Roman" w:hAnsi="Times New Roman" w:cs="Times New Roman"/>
                <w:sz w:val="20"/>
                <w:szCs w:val="20"/>
              </w:rPr>
              <w:t>(</w:t>
            </w:r>
            <w:proofErr w:type="gramEnd"/>
            <w:r w:rsidRPr="00E14FFD">
              <w:rPr>
                <w:rFonts w:ascii="Times New Roman" w:hAnsi="Times New Roman" w:cs="Times New Roman"/>
                <w:sz w:val="20"/>
                <w:szCs w:val="20"/>
              </w:rPr>
              <w:t>32) = 9.17</w:t>
            </w:r>
          </w:p>
          <w:p w14:paraId="7731ED1D" w14:textId="77777777" w:rsidR="0064293C" w:rsidRPr="007F5C5A" w:rsidRDefault="0064293C" w:rsidP="002C59A6">
            <w:pPr>
              <w:jc w:val="center"/>
              <w:rPr>
                <w:rFonts w:ascii="Times New Roman" w:hAnsi="Times New Roman" w:cs="Times New Roman"/>
                <w:i/>
                <w:sz w:val="20"/>
                <w:szCs w:val="20"/>
              </w:rPr>
            </w:pPr>
            <w:r>
              <w:rPr>
                <w:rFonts w:ascii="Times New Roman" w:hAnsi="Times New Roman" w:cs="Times New Roman"/>
                <w:sz w:val="20"/>
                <w:szCs w:val="20"/>
              </w:rPr>
              <w:t xml:space="preserve"> p</w:t>
            </w:r>
            <w:r w:rsidRPr="00E14FFD">
              <w:rPr>
                <w:rFonts w:ascii="Times New Roman" w:hAnsi="Times New Roman" w:cs="Times New Roman"/>
                <w:sz w:val="20"/>
                <w:szCs w:val="20"/>
              </w:rPr>
              <w:t xml:space="preserve"> &lt; 0.001</w:t>
            </w:r>
          </w:p>
        </w:tc>
        <w:tc>
          <w:tcPr>
            <w:tcW w:w="1803" w:type="dxa"/>
            <w:vAlign w:val="center"/>
          </w:tcPr>
          <w:p w14:paraId="51626D17" w14:textId="77777777" w:rsidR="0064293C" w:rsidRDefault="0064293C" w:rsidP="002C59A6">
            <w:pPr>
              <w:jc w:val="center"/>
              <w:rPr>
                <w:rFonts w:ascii="Times New Roman" w:hAnsi="Times New Roman" w:cs="Times New Roman"/>
                <w:sz w:val="20"/>
                <w:szCs w:val="20"/>
              </w:rPr>
            </w:pPr>
            <w:proofErr w:type="gramStart"/>
            <w:r w:rsidRPr="007F5C5A">
              <w:rPr>
                <w:rFonts w:ascii="Times New Roman" w:hAnsi="Times New Roman" w:cs="Times New Roman"/>
                <w:i/>
                <w:sz w:val="20"/>
                <w:szCs w:val="20"/>
              </w:rPr>
              <w:t>t</w:t>
            </w:r>
            <w:r w:rsidRPr="00E14FFD">
              <w:rPr>
                <w:rFonts w:ascii="Times New Roman" w:hAnsi="Times New Roman" w:cs="Times New Roman"/>
                <w:sz w:val="20"/>
                <w:szCs w:val="20"/>
              </w:rPr>
              <w:t>(</w:t>
            </w:r>
            <w:proofErr w:type="gramEnd"/>
            <w:r w:rsidRPr="00E14FFD">
              <w:rPr>
                <w:rFonts w:ascii="Times New Roman" w:hAnsi="Times New Roman" w:cs="Times New Roman"/>
                <w:sz w:val="20"/>
                <w:szCs w:val="20"/>
              </w:rPr>
              <w:t>32) = 10.39</w:t>
            </w:r>
          </w:p>
          <w:p w14:paraId="47FFF96D" w14:textId="77777777" w:rsidR="0064293C" w:rsidRPr="007F5C5A" w:rsidRDefault="0064293C" w:rsidP="002C59A6">
            <w:pPr>
              <w:jc w:val="center"/>
              <w:rPr>
                <w:rFonts w:ascii="Times New Roman" w:hAnsi="Times New Roman" w:cs="Times New Roman"/>
                <w:i/>
                <w:sz w:val="20"/>
                <w:szCs w:val="20"/>
              </w:rPr>
            </w:pPr>
            <w:r w:rsidRPr="00E14FFD">
              <w:rPr>
                <w:rFonts w:ascii="Times New Roman" w:hAnsi="Times New Roman" w:cs="Times New Roman"/>
                <w:sz w:val="20"/>
                <w:szCs w:val="20"/>
              </w:rPr>
              <w:t>p &lt; 0.001</w:t>
            </w:r>
          </w:p>
        </w:tc>
      </w:tr>
      <w:tr w:rsidR="0064293C" w:rsidRPr="00E14FFD" w14:paraId="789E9686" w14:textId="77777777" w:rsidTr="001E6350">
        <w:trPr>
          <w:trHeight w:val="794"/>
        </w:trPr>
        <w:tc>
          <w:tcPr>
            <w:tcW w:w="1803" w:type="dxa"/>
            <w:vAlign w:val="center"/>
          </w:tcPr>
          <w:p w14:paraId="1287199D" w14:textId="77777777" w:rsidR="0064293C" w:rsidRPr="007F5C5A" w:rsidRDefault="0064293C" w:rsidP="002C59A6">
            <w:pPr>
              <w:jc w:val="center"/>
              <w:rPr>
                <w:rFonts w:ascii="Times New Roman" w:hAnsi="Times New Roman" w:cs="Times New Roman"/>
                <w:b/>
                <w:sz w:val="20"/>
                <w:szCs w:val="20"/>
              </w:rPr>
            </w:pPr>
            <w:r w:rsidRPr="007F5C5A">
              <w:rPr>
                <w:rFonts w:ascii="Times New Roman" w:hAnsi="Times New Roman" w:cs="Times New Roman"/>
                <w:b/>
                <w:sz w:val="20"/>
                <w:szCs w:val="20"/>
              </w:rPr>
              <w:t>I-C Total</w:t>
            </w:r>
          </w:p>
        </w:tc>
        <w:tc>
          <w:tcPr>
            <w:tcW w:w="1803" w:type="dxa"/>
            <w:vAlign w:val="center"/>
          </w:tcPr>
          <w:p w14:paraId="63EE5C52" w14:textId="77777777" w:rsidR="0064293C" w:rsidRPr="00B539E4" w:rsidRDefault="0064293C" w:rsidP="002C59A6">
            <w:pPr>
              <w:jc w:val="center"/>
              <w:rPr>
                <w:rFonts w:ascii="Times New Roman" w:hAnsi="Times New Roman" w:cs="Times New Roman"/>
                <w:b/>
                <w:sz w:val="20"/>
                <w:szCs w:val="20"/>
              </w:rPr>
            </w:pPr>
            <w:r w:rsidRPr="00B539E4">
              <w:rPr>
                <w:rFonts w:ascii="Times New Roman" w:hAnsi="Times New Roman" w:cs="Times New Roman"/>
                <w:b/>
                <w:sz w:val="20"/>
                <w:szCs w:val="20"/>
              </w:rPr>
              <w:t>M = 85.13</w:t>
            </w:r>
          </w:p>
          <w:p w14:paraId="4A58B026" w14:textId="77777777" w:rsidR="0064293C" w:rsidRDefault="0064293C" w:rsidP="002C59A6">
            <w:pPr>
              <w:jc w:val="center"/>
              <w:rPr>
                <w:rFonts w:ascii="Times New Roman" w:hAnsi="Times New Roman" w:cs="Times New Roman"/>
                <w:sz w:val="20"/>
                <w:szCs w:val="20"/>
              </w:rPr>
            </w:pPr>
            <w:r w:rsidRPr="00B539E4">
              <w:rPr>
                <w:rFonts w:ascii="Times New Roman" w:hAnsi="Times New Roman" w:cs="Times New Roman"/>
                <w:b/>
                <w:sz w:val="20"/>
                <w:szCs w:val="20"/>
              </w:rPr>
              <w:t>SE = 1.66</w:t>
            </w:r>
          </w:p>
        </w:tc>
        <w:tc>
          <w:tcPr>
            <w:tcW w:w="1803" w:type="dxa"/>
            <w:vAlign w:val="center"/>
          </w:tcPr>
          <w:p w14:paraId="476A6D08" w14:textId="77777777" w:rsidR="0064293C" w:rsidRPr="00632DBC" w:rsidRDefault="0064293C" w:rsidP="002C59A6">
            <w:pPr>
              <w:jc w:val="center"/>
              <w:rPr>
                <w:rFonts w:ascii="Times New Roman" w:hAnsi="Times New Roman" w:cs="Times New Roman"/>
                <w:b/>
                <w:sz w:val="20"/>
                <w:szCs w:val="20"/>
              </w:rPr>
            </w:pPr>
            <w:r w:rsidRPr="00632DBC">
              <w:rPr>
                <w:rFonts w:ascii="Times New Roman" w:hAnsi="Times New Roman" w:cs="Times New Roman"/>
                <w:b/>
                <w:sz w:val="20"/>
                <w:szCs w:val="20"/>
              </w:rPr>
              <w:t>M = 1307.7</w:t>
            </w:r>
          </w:p>
          <w:p w14:paraId="58E5B3D5" w14:textId="77777777" w:rsidR="0064293C" w:rsidRDefault="0064293C" w:rsidP="002C59A6">
            <w:pPr>
              <w:jc w:val="center"/>
              <w:rPr>
                <w:rFonts w:ascii="Times New Roman" w:hAnsi="Times New Roman" w:cs="Times New Roman"/>
                <w:sz w:val="20"/>
                <w:szCs w:val="20"/>
              </w:rPr>
            </w:pPr>
            <w:r w:rsidRPr="00632DBC">
              <w:rPr>
                <w:rFonts w:ascii="Times New Roman" w:hAnsi="Times New Roman" w:cs="Times New Roman"/>
                <w:b/>
                <w:sz w:val="20"/>
                <w:szCs w:val="20"/>
              </w:rPr>
              <w:t>SE = 34.8</w:t>
            </w:r>
          </w:p>
        </w:tc>
        <w:tc>
          <w:tcPr>
            <w:tcW w:w="1803" w:type="dxa"/>
            <w:vAlign w:val="center"/>
          </w:tcPr>
          <w:p w14:paraId="7F30C9BE" w14:textId="77777777" w:rsidR="0064293C" w:rsidRPr="007F5C5A" w:rsidRDefault="0064293C" w:rsidP="002C59A6">
            <w:pPr>
              <w:jc w:val="center"/>
              <w:rPr>
                <w:rFonts w:ascii="Times New Roman" w:hAnsi="Times New Roman" w:cs="Times New Roman"/>
                <w:i/>
                <w:sz w:val="20"/>
                <w:szCs w:val="20"/>
              </w:rPr>
            </w:pPr>
          </w:p>
        </w:tc>
        <w:tc>
          <w:tcPr>
            <w:tcW w:w="1803" w:type="dxa"/>
            <w:vAlign w:val="center"/>
          </w:tcPr>
          <w:p w14:paraId="0DB87649" w14:textId="77777777" w:rsidR="0064293C" w:rsidRPr="007F5C5A" w:rsidRDefault="0064293C" w:rsidP="002C59A6">
            <w:pPr>
              <w:jc w:val="center"/>
              <w:rPr>
                <w:rFonts w:ascii="Times New Roman" w:hAnsi="Times New Roman" w:cs="Times New Roman"/>
                <w:i/>
                <w:sz w:val="20"/>
                <w:szCs w:val="20"/>
              </w:rPr>
            </w:pPr>
          </w:p>
        </w:tc>
      </w:tr>
      <w:tr w:rsidR="0064293C" w:rsidRPr="00E14FFD" w14:paraId="03789A1C" w14:textId="77777777" w:rsidTr="001E6350">
        <w:trPr>
          <w:trHeight w:val="794"/>
        </w:trPr>
        <w:tc>
          <w:tcPr>
            <w:tcW w:w="1803" w:type="dxa"/>
            <w:vAlign w:val="center"/>
          </w:tcPr>
          <w:p w14:paraId="770181DF"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Block 1 E-NC</w:t>
            </w:r>
          </w:p>
        </w:tc>
        <w:tc>
          <w:tcPr>
            <w:tcW w:w="1803" w:type="dxa"/>
            <w:vAlign w:val="center"/>
          </w:tcPr>
          <w:p w14:paraId="0FE03722"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84.93</w:t>
            </w:r>
          </w:p>
          <w:p w14:paraId="27AFD537" w14:textId="77777777" w:rsidR="0064293C" w:rsidRPr="00E14FFD"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2.51</w:t>
            </w:r>
          </w:p>
        </w:tc>
        <w:tc>
          <w:tcPr>
            <w:tcW w:w="1803" w:type="dxa"/>
            <w:vAlign w:val="center"/>
          </w:tcPr>
          <w:p w14:paraId="1F936BDC"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1353.2</w:t>
            </w:r>
          </w:p>
          <w:p w14:paraId="759D9855" w14:textId="77777777" w:rsidR="0064293C" w:rsidRPr="00E14FFD"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51.3</w:t>
            </w:r>
          </w:p>
        </w:tc>
        <w:tc>
          <w:tcPr>
            <w:tcW w:w="1803" w:type="dxa"/>
            <w:vAlign w:val="center"/>
          </w:tcPr>
          <w:p w14:paraId="39E9E4AC" w14:textId="77777777" w:rsidR="0064293C" w:rsidRDefault="0064293C" w:rsidP="002C59A6">
            <w:pPr>
              <w:jc w:val="center"/>
              <w:rPr>
                <w:rFonts w:ascii="Times New Roman" w:hAnsi="Times New Roman" w:cs="Times New Roman"/>
                <w:sz w:val="20"/>
                <w:szCs w:val="20"/>
              </w:rPr>
            </w:pPr>
            <w:proofErr w:type="gramStart"/>
            <w:r w:rsidRPr="007F5C5A">
              <w:rPr>
                <w:rFonts w:ascii="Times New Roman" w:hAnsi="Times New Roman" w:cs="Times New Roman"/>
                <w:i/>
                <w:sz w:val="20"/>
                <w:szCs w:val="20"/>
              </w:rPr>
              <w:t>t</w:t>
            </w:r>
            <w:r w:rsidRPr="00E14FFD">
              <w:rPr>
                <w:rFonts w:ascii="Times New Roman" w:hAnsi="Times New Roman" w:cs="Times New Roman"/>
                <w:sz w:val="20"/>
                <w:szCs w:val="20"/>
              </w:rPr>
              <w:t>(</w:t>
            </w:r>
            <w:proofErr w:type="gramEnd"/>
            <w:r w:rsidRPr="00E14FFD">
              <w:rPr>
                <w:rFonts w:ascii="Times New Roman" w:hAnsi="Times New Roman" w:cs="Times New Roman"/>
                <w:sz w:val="20"/>
                <w:szCs w:val="20"/>
              </w:rPr>
              <w:t>32) = 5.99</w:t>
            </w:r>
          </w:p>
          <w:p w14:paraId="5CF6749F"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p &lt; 0.001</w:t>
            </w:r>
          </w:p>
        </w:tc>
        <w:tc>
          <w:tcPr>
            <w:tcW w:w="1803" w:type="dxa"/>
            <w:vAlign w:val="center"/>
          </w:tcPr>
          <w:p w14:paraId="75E4E54E" w14:textId="77777777" w:rsidR="0064293C" w:rsidRDefault="0064293C" w:rsidP="002C59A6">
            <w:pPr>
              <w:jc w:val="center"/>
              <w:rPr>
                <w:rFonts w:ascii="Times New Roman" w:hAnsi="Times New Roman" w:cs="Times New Roman"/>
                <w:sz w:val="20"/>
                <w:szCs w:val="20"/>
              </w:rPr>
            </w:pPr>
            <w:proofErr w:type="gramStart"/>
            <w:r w:rsidRPr="007F5C5A">
              <w:rPr>
                <w:rFonts w:ascii="Times New Roman" w:hAnsi="Times New Roman" w:cs="Times New Roman"/>
                <w:i/>
                <w:sz w:val="20"/>
                <w:szCs w:val="20"/>
              </w:rPr>
              <w:t>t</w:t>
            </w:r>
            <w:r w:rsidRPr="00E14FFD">
              <w:rPr>
                <w:rFonts w:ascii="Times New Roman" w:hAnsi="Times New Roman" w:cs="Times New Roman"/>
                <w:sz w:val="20"/>
                <w:szCs w:val="20"/>
              </w:rPr>
              <w:t>(</w:t>
            </w:r>
            <w:proofErr w:type="gramEnd"/>
            <w:r w:rsidRPr="00E14FFD">
              <w:rPr>
                <w:rFonts w:ascii="Times New Roman" w:hAnsi="Times New Roman" w:cs="Times New Roman"/>
                <w:sz w:val="20"/>
                <w:szCs w:val="20"/>
              </w:rPr>
              <w:t>32) = 13.89</w:t>
            </w:r>
          </w:p>
          <w:p w14:paraId="693DD09A"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p &lt; 0.001</w:t>
            </w:r>
          </w:p>
        </w:tc>
      </w:tr>
      <w:tr w:rsidR="0064293C" w:rsidRPr="00E14FFD" w14:paraId="2701B51F" w14:textId="77777777" w:rsidTr="001E6350">
        <w:trPr>
          <w:trHeight w:val="794"/>
        </w:trPr>
        <w:tc>
          <w:tcPr>
            <w:tcW w:w="1803" w:type="dxa"/>
            <w:vAlign w:val="center"/>
          </w:tcPr>
          <w:p w14:paraId="44BCE8CE"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Block 2 E-NC</w:t>
            </w:r>
          </w:p>
        </w:tc>
        <w:tc>
          <w:tcPr>
            <w:tcW w:w="1803" w:type="dxa"/>
            <w:vAlign w:val="center"/>
          </w:tcPr>
          <w:p w14:paraId="1E3C0F5D"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58.97</w:t>
            </w:r>
          </w:p>
          <w:p w14:paraId="0126252D"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2.64</w:t>
            </w:r>
          </w:p>
        </w:tc>
        <w:tc>
          <w:tcPr>
            <w:tcW w:w="1803" w:type="dxa"/>
            <w:vAlign w:val="center"/>
          </w:tcPr>
          <w:p w14:paraId="2F6CE047"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1449.1</w:t>
            </w:r>
          </w:p>
          <w:p w14:paraId="7EE4CEB8"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48.2</w:t>
            </w:r>
          </w:p>
        </w:tc>
        <w:tc>
          <w:tcPr>
            <w:tcW w:w="1803" w:type="dxa"/>
            <w:vAlign w:val="center"/>
          </w:tcPr>
          <w:p w14:paraId="2ADB66C3" w14:textId="77777777" w:rsidR="0064293C" w:rsidRDefault="0064293C" w:rsidP="002C59A6">
            <w:pPr>
              <w:jc w:val="center"/>
              <w:rPr>
                <w:rFonts w:ascii="Times New Roman" w:hAnsi="Times New Roman" w:cs="Times New Roman"/>
                <w:sz w:val="20"/>
                <w:szCs w:val="20"/>
              </w:rPr>
            </w:pPr>
            <w:proofErr w:type="gramStart"/>
            <w:r w:rsidRPr="007F5C5A">
              <w:rPr>
                <w:rFonts w:ascii="Times New Roman" w:hAnsi="Times New Roman" w:cs="Times New Roman"/>
                <w:i/>
                <w:sz w:val="20"/>
                <w:szCs w:val="20"/>
              </w:rPr>
              <w:t>t</w:t>
            </w:r>
            <w:r w:rsidRPr="00E14FFD">
              <w:rPr>
                <w:rFonts w:ascii="Times New Roman" w:hAnsi="Times New Roman" w:cs="Times New Roman"/>
                <w:sz w:val="20"/>
                <w:szCs w:val="20"/>
              </w:rPr>
              <w:t>(</w:t>
            </w:r>
            <w:proofErr w:type="gramEnd"/>
            <w:r w:rsidRPr="00E14FFD">
              <w:rPr>
                <w:rFonts w:ascii="Times New Roman" w:hAnsi="Times New Roman" w:cs="Times New Roman"/>
                <w:sz w:val="20"/>
                <w:szCs w:val="20"/>
              </w:rPr>
              <w:t>32) = 15.56</w:t>
            </w:r>
          </w:p>
          <w:p w14:paraId="3E021717" w14:textId="77777777" w:rsidR="0064293C" w:rsidRPr="007F5C5A" w:rsidRDefault="0064293C" w:rsidP="002C59A6">
            <w:pPr>
              <w:jc w:val="center"/>
              <w:rPr>
                <w:rFonts w:ascii="Times New Roman" w:hAnsi="Times New Roman" w:cs="Times New Roman"/>
                <w:i/>
                <w:sz w:val="20"/>
                <w:szCs w:val="20"/>
              </w:rPr>
            </w:pPr>
            <w:r w:rsidRPr="00E14FFD">
              <w:rPr>
                <w:rFonts w:ascii="Times New Roman" w:hAnsi="Times New Roman" w:cs="Times New Roman"/>
                <w:sz w:val="20"/>
                <w:szCs w:val="20"/>
              </w:rPr>
              <w:t>p &lt; 0.001</w:t>
            </w:r>
          </w:p>
        </w:tc>
        <w:tc>
          <w:tcPr>
            <w:tcW w:w="1803" w:type="dxa"/>
            <w:vAlign w:val="center"/>
          </w:tcPr>
          <w:p w14:paraId="713C956F" w14:textId="77777777" w:rsidR="0064293C" w:rsidRDefault="0064293C" w:rsidP="002C59A6">
            <w:pPr>
              <w:jc w:val="center"/>
              <w:rPr>
                <w:rFonts w:ascii="Times New Roman" w:hAnsi="Times New Roman" w:cs="Times New Roman"/>
                <w:sz w:val="20"/>
                <w:szCs w:val="20"/>
              </w:rPr>
            </w:pPr>
            <w:proofErr w:type="gramStart"/>
            <w:r w:rsidRPr="007F5C5A">
              <w:rPr>
                <w:rFonts w:ascii="Times New Roman" w:hAnsi="Times New Roman" w:cs="Times New Roman"/>
                <w:i/>
                <w:sz w:val="20"/>
                <w:szCs w:val="20"/>
              </w:rPr>
              <w:t>t</w:t>
            </w:r>
            <w:r w:rsidRPr="00E14FFD">
              <w:rPr>
                <w:rFonts w:ascii="Times New Roman" w:hAnsi="Times New Roman" w:cs="Times New Roman"/>
                <w:sz w:val="20"/>
                <w:szCs w:val="20"/>
              </w:rPr>
              <w:t>(</w:t>
            </w:r>
            <w:proofErr w:type="gramEnd"/>
            <w:r w:rsidRPr="00E14FFD">
              <w:rPr>
                <w:rFonts w:ascii="Times New Roman" w:hAnsi="Times New Roman" w:cs="Times New Roman"/>
                <w:sz w:val="20"/>
                <w:szCs w:val="20"/>
              </w:rPr>
              <w:t>32) = 3.41</w:t>
            </w:r>
          </w:p>
          <w:p w14:paraId="3C3DB97D" w14:textId="77777777" w:rsidR="0064293C" w:rsidRPr="007F5C5A" w:rsidRDefault="0064293C" w:rsidP="002C59A6">
            <w:pPr>
              <w:jc w:val="center"/>
              <w:rPr>
                <w:rFonts w:ascii="Times New Roman" w:hAnsi="Times New Roman" w:cs="Times New Roman"/>
                <w:i/>
                <w:sz w:val="20"/>
                <w:szCs w:val="20"/>
              </w:rPr>
            </w:pPr>
            <w:r w:rsidRPr="00E14FFD">
              <w:rPr>
                <w:rFonts w:ascii="Times New Roman" w:hAnsi="Times New Roman" w:cs="Times New Roman"/>
                <w:sz w:val="20"/>
                <w:szCs w:val="20"/>
              </w:rPr>
              <w:t>p = 0.002</w:t>
            </w:r>
          </w:p>
        </w:tc>
      </w:tr>
      <w:tr w:rsidR="0064293C" w:rsidRPr="00E14FFD" w14:paraId="3FFD826D" w14:textId="77777777" w:rsidTr="001E6350">
        <w:trPr>
          <w:trHeight w:val="794"/>
        </w:trPr>
        <w:tc>
          <w:tcPr>
            <w:tcW w:w="1803" w:type="dxa"/>
            <w:vAlign w:val="center"/>
          </w:tcPr>
          <w:p w14:paraId="078E2F65" w14:textId="77777777" w:rsidR="0064293C" w:rsidRPr="007F5C5A" w:rsidRDefault="0064293C" w:rsidP="002C59A6">
            <w:pPr>
              <w:jc w:val="center"/>
              <w:rPr>
                <w:rFonts w:ascii="Times New Roman" w:hAnsi="Times New Roman" w:cs="Times New Roman"/>
                <w:b/>
                <w:sz w:val="20"/>
                <w:szCs w:val="20"/>
              </w:rPr>
            </w:pPr>
            <w:r w:rsidRPr="007F5C5A">
              <w:rPr>
                <w:rFonts w:ascii="Times New Roman" w:hAnsi="Times New Roman" w:cs="Times New Roman"/>
                <w:b/>
                <w:sz w:val="20"/>
                <w:szCs w:val="20"/>
              </w:rPr>
              <w:t>E-NC Total</w:t>
            </w:r>
          </w:p>
        </w:tc>
        <w:tc>
          <w:tcPr>
            <w:tcW w:w="1803" w:type="dxa"/>
            <w:vAlign w:val="center"/>
          </w:tcPr>
          <w:p w14:paraId="74BCF3F4" w14:textId="77777777" w:rsidR="0064293C" w:rsidRPr="00B539E4" w:rsidRDefault="0064293C" w:rsidP="002C59A6">
            <w:pPr>
              <w:jc w:val="center"/>
              <w:rPr>
                <w:rFonts w:ascii="Times New Roman" w:hAnsi="Times New Roman" w:cs="Times New Roman"/>
                <w:b/>
                <w:sz w:val="20"/>
                <w:szCs w:val="20"/>
              </w:rPr>
            </w:pPr>
            <w:r w:rsidRPr="00B539E4">
              <w:rPr>
                <w:rFonts w:ascii="Times New Roman" w:hAnsi="Times New Roman" w:cs="Times New Roman"/>
                <w:b/>
                <w:sz w:val="20"/>
                <w:szCs w:val="20"/>
              </w:rPr>
              <w:t>M = 74.73</w:t>
            </w:r>
          </w:p>
          <w:p w14:paraId="0FE7D5AC" w14:textId="77777777" w:rsidR="0064293C" w:rsidRDefault="0064293C" w:rsidP="002C59A6">
            <w:pPr>
              <w:jc w:val="center"/>
              <w:rPr>
                <w:rFonts w:ascii="Times New Roman" w:hAnsi="Times New Roman" w:cs="Times New Roman"/>
                <w:sz w:val="20"/>
                <w:szCs w:val="20"/>
              </w:rPr>
            </w:pPr>
            <w:r w:rsidRPr="00B539E4">
              <w:rPr>
                <w:rFonts w:ascii="Times New Roman" w:hAnsi="Times New Roman" w:cs="Times New Roman"/>
                <w:b/>
                <w:sz w:val="20"/>
                <w:szCs w:val="20"/>
              </w:rPr>
              <w:t>SE = 1.63</w:t>
            </w:r>
          </w:p>
        </w:tc>
        <w:tc>
          <w:tcPr>
            <w:tcW w:w="1803" w:type="dxa"/>
            <w:vAlign w:val="center"/>
          </w:tcPr>
          <w:p w14:paraId="4BFCEF0A" w14:textId="77777777" w:rsidR="0064293C" w:rsidRPr="00632DBC" w:rsidRDefault="0064293C" w:rsidP="002C59A6">
            <w:pPr>
              <w:jc w:val="center"/>
              <w:rPr>
                <w:rFonts w:ascii="Times New Roman" w:hAnsi="Times New Roman" w:cs="Times New Roman"/>
                <w:b/>
                <w:sz w:val="20"/>
                <w:szCs w:val="20"/>
              </w:rPr>
            </w:pPr>
            <w:r w:rsidRPr="00632DBC">
              <w:rPr>
                <w:rFonts w:ascii="Times New Roman" w:hAnsi="Times New Roman" w:cs="Times New Roman"/>
                <w:b/>
                <w:sz w:val="20"/>
                <w:szCs w:val="20"/>
              </w:rPr>
              <w:t>M = 1401.1</w:t>
            </w:r>
          </w:p>
          <w:p w14:paraId="416B3E61" w14:textId="77777777" w:rsidR="0064293C" w:rsidRDefault="0064293C" w:rsidP="002C59A6">
            <w:pPr>
              <w:jc w:val="center"/>
              <w:rPr>
                <w:rFonts w:ascii="Times New Roman" w:hAnsi="Times New Roman" w:cs="Times New Roman"/>
                <w:sz w:val="20"/>
                <w:szCs w:val="20"/>
              </w:rPr>
            </w:pPr>
            <w:r w:rsidRPr="00632DBC">
              <w:rPr>
                <w:rFonts w:ascii="Times New Roman" w:hAnsi="Times New Roman" w:cs="Times New Roman"/>
                <w:b/>
                <w:sz w:val="20"/>
                <w:szCs w:val="20"/>
              </w:rPr>
              <w:t>SE = 40.8</w:t>
            </w:r>
          </w:p>
        </w:tc>
        <w:tc>
          <w:tcPr>
            <w:tcW w:w="1803" w:type="dxa"/>
            <w:vAlign w:val="center"/>
          </w:tcPr>
          <w:p w14:paraId="4A44F0B8" w14:textId="77777777" w:rsidR="0064293C" w:rsidRPr="007F5C5A" w:rsidRDefault="0064293C" w:rsidP="002C59A6">
            <w:pPr>
              <w:jc w:val="center"/>
              <w:rPr>
                <w:rFonts w:ascii="Times New Roman" w:hAnsi="Times New Roman" w:cs="Times New Roman"/>
                <w:i/>
                <w:sz w:val="20"/>
                <w:szCs w:val="20"/>
              </w:rPr>
            </w:pPr>
          </w:p>
        </w:tc>
        <w:tc>
          <w:tcPr>
            <w:tcW w:w="1803" w:type="dxa"/>
            <w:vAlign w:val="center"/>
          </w:tcPr>
          <w:p w14:paraId="51D3A8BF" w14:textId="77777777" w:rsidR="0064293C" w:rsidRPr="007F5C5A" w:rsidRDefault="0064293C" w:rsidP="002C59A6">
            <w:pPr>
              <w:jc w:val="center"/>
              <w:rPr>
                <w:rFonts w:ascii="Times New Roman" w:hAnsi="Times New Roman" w:cs="Times New Roman"/>
                <w:i/>
                <w:sz w:val="20"/>
                <w:szCs w:val="20"/>
              </w:rPr>
            </w:pPr>
          </w:p>
        </w:tc>
      </w:tr>
      <w:tr w:rsidR="0064293C" w:rsidRPr="00E14FFD" w14:paraId="0F2D21AC" w14:textId="77777777" w:rsidTr="001E6350">
        <w:trPr>
          <w:trHeight w:val="794"/>
        </w:trPr>
        <w:tc>
          <w:tcPr>
            <w:tcW w:w="1803" w:type="dxa"/>
            <w:vAlign w:val="center"/>
          </w:tcPr>
          <w:p w14:paraId="7B815DAB"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Block 1 E-C</w:t>
            </w:r>
          </w:p>
        </w:tc>
        <w:tc>
          <w:tcPr>
            <w:tcW w:w="1803" w:type="dxa"/>
            <w:vAlign w:val="center"/>
          </w:tcPr>
          <w:p w14:paraId="2CF373AA"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90.96</w:t>
            </w:r>
          </w:p>
          <w:p w14:paraId="12A9150E" w14:textId="77777777" w:rsidR="0064293C" w:rsidRPr="00E14FFD"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1.74</w:t>
            </w:r>
          </w:p>
        </w:tc>
        <w:tc>
          <w:tcPr>
            <w:tcW w:w="1803" w:type="dxa"/>
            <w:vAlign w:val="center"/>
          </w:tcPr>
          <w:p w14:paraId="7B997AD2"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1170.6</w:t>
            </w:r>
          </w:p>
          <w:p w14:paraId="4A09C818" w14:textId="77777777" w:rsidR="0064293C" w:rsidRPr="00E14FFD"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43.2</w:t>
            </w:r>
          </w:p>
        </w:tc>
        <w:tc>
          <w:tcPr>
            <w:tcW w:w="1803" w:type="dxa"/>
            <w:vAlign w:val="center"/>
          </w:tcPr>
          <w:p w14:paraId="744E19A8" w14:textId="77777777" w:rsidR="0064293C" w:rsidRDefault="0064293C" w:rsidP="002C59A6">
            <w:pPr>
              <w:jc w:val="center"/>
              <w:rPr>
                <w:rFonts w:ascii="Times New Roman" w:hAnsi="Times New Roman" w:cs="Times New Roman"/>
                <w:sz w:val="20"/>
                <w:szCs w:val="20"/>
              </w:rPr>
            </w:pPr>
            <w:proofErr w:type="gramStart"/>
            <w:r w:rsidRPr="007F5C5A">
              <w:rPr>
                <w:rFonts w:ascii="Times New Roman" w:hAnsi="Times New Roman" w:cs="Times New Roman"/>
                <w:i/>
                <w:sz w:val="20"/>
                <w:szCs w:val="20"/>
              </w:rPr>
              <w:t>t</w:t>
            </w:r>
            <w:r w:rsidRPr="00E14FFD">
              <w:rPr>
                <w:rFonts w:ascii="Times New Roman" w:hAnsi="Times New Roman" w:cs="Times New Roman"/>
                <w:sz w:val="20"/>
                <w:szCs w:val="20"/>
              </w:rPr>
              <w:t>(</w:t>
            </w:r>
            <w:proofErr w:type="gramEnd"/>
            <w:r w:rsidRPr="00E14FFD">
              <w:rPr>
                <w:rFonts w:ascii="Times New Roman" w:hAnsi="Times New Roman" w:cs="Times New Roman"/>
                <w:sz w:val="20"/>
                <w:szCs w:val="20"/>
              </w:rPr>
              <w:t>32) = 5.19</w:t>
            </w:r>
          </w:p>
          <w:p w14:paraId="733B332C"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p &lt; 0.001</w:t>
            </w:r>
          </w:p>
        </w:tc>
        <w:tc>
          <w:tcPr>
            <w:tcW w:w="1803" w:type="dxa"/>
            <w:vAlign w:val="center"/>
          </w:tcPr>
          <w:p w14:paraId="4127039D" w14:textId="77777777" w:rsidR="0064293C" w:rsidRDefault="0064293C" w:rsidP="002C59A6">
            <w:pPr>
              <w:jc w:val="center"/>
              <w:rPr>
                <w:rFonts w:ascii="Times New Roman" w:hAnsi="Times New Roman" w:cs="Times New Roman"/>
                <w:sz w:val="20"/>
                <w:szCs w:val="20"/>
              </w:rPr>
            </w:pPr>
            <w:proofErr w:type="gramStart"/>
            <w:r w:rsidRPr="007F5C5A">
              <w:rPr>
                <w:rFonts w:ascii="Times New Roman" w:hAnsi="Times New Roman" w:cs="Times New Roman"/>
                <w:i/>
                <w:sz w:val="20"/>
                <w:szCs w:val="20"/>
              </w:rPr>
              <w:t>t</w:t>
            </w:r>
            <w:r w:rsidRPr="00E14FFD">
              <w:rPr>
                <w:rFonts w:ascii="Times New Roman" w:hAnsi="Times New Roman" w:cs="Times New Roman"/>
                <w:sz w:val="20"/>
                <w:szCs w:val="20"/>
              </w:rPr>
              <w:t>(</w:t>
            </w:r>
            <w:proofErr w:type="gramEnd"/>
            <w:r w:rsidRPr="00E14FFD">
              <w:rPr>
                <w:rFonts w:ascii="Times New Roman" w:hAnsi="Times New Roman" w:cs="Times New Roman"/>
                <w:sz w:val="20"/>
                <w:szCs w:val="20"/>
              </w:rPr>
              <w:t>32) = 23.53</w:t>
            </w:r>
          </w:p>
          <w:p w14:paraId="10C275C8"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p &lt; 0.001</w:t>
            </w:r>
          </w:p>
        </w:tc>
      </w:tr>
      <w:tr w:rsidR="0064293C" w:rsidRPr="00E14FFD" w14:paraId="2481E1D8" w14:textId="77777777" w:rsidTr="001E6350">
        <w:trPr>
          <w:trHeight w:val="794"/>
        </w:trPr>
        <w:tc>
          <w:tcPr>
            <w:tcW w:w="1803" w:type="dxa"/>
            <w:vAlign w:val="center"/>
          </w:tcPr>
          <w:p w14:paraId="517176CF"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Block2 E-C</w:t>
            </w:r>
          </w:p>
        </w:tc>
        <w:tc>
          <w:tcPr>
            <w:tcW w:w="1803" w:type="dxa"/>
            <w:vAlign w:val="center"/>
          </w:tcPr>
          <w:p w14:paraId="08E7CD4D"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65.91</w:t>
            </w:r>
          </w:p>
          <w:p w14:paraId="3FBBBE3E" w14:textId="77777777" w:rsidR="0064293C" w:rsidRPr="00E14FFD"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2.53</w:t>
            </w:r>
          </w:p>
        </w:tc>
        <w:tc>
          <w:tcPr>
            <w:tcW w:w="1803" w:type="dxa"/>
            <w:vAlign w:val="center"/>
          </w:tcPr>
          <w:p w14:paraId="207E1E00"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1316.5</w:t>
            </w:r>
          </w:p>
          <w:p w14:paraId="2151B8CC" w14:textId="77777777" w:rsidR="0064293C" w:rsidRPr="00E14FFD"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54.4</w:t>
            </w:r>
          </w:p>
        </w:tc>
        <w:tc>
          <w:tcPr>
            <w:tcW w:w="1803" w:type="dxa"/>
            <w:vAlign w:val="center"/>
          </w:tcPr>
          <w:p w14:paraId="572B38EF" w14:textId="77777777" w:rsidR="0064293C" w:rsidRDefault="0064293C" w:rsidP="002C59A6">
            <w:pPr>
              <w:jc w:val="center"/>
              <w:rPr>
                <w:rFonts w:ascii="Times New Roman" w:hAnsi="Times New Roman" w:cs="Times New Roman"/>
                <w:sz w:val="20"/>
                <w:szCs w:val="20"/>
              </w:rPr>
            </w:pPr>
            <w:proofErr w:type="gramStart"/>
            <w:r w:rsidRPr="007F5C5A">
              <w:rPr>
                <w:rFonts w:ascii="Times New Roman" w:hAnsi="Times New Roman" w:cs="Times New Roman"/>
                <w:i/>
                <w:sz w:val="20"/>
                <w:szCs w:val="20"/>
              </w:rPr>
              <w:t>t</w:t>
            </w:r>
            <w:r w:rsidRPr="00E14FFD">
              <w:rPr>
                <w:rFonts w:ascii="Times New Roman" w:hAnsi="Times New Roman" w:cs="Times New Roman"/>
                <w:sz w:val="20"/>
                <w:szCs w:val="20"/>
              </w:rPr>
              <w:t>(</w:t>
            </w:r>
            <w:proofErr w:type="gramEnd"/>
            <w:r w:rsidRPr="00E14FFD">
              <w:rPr>
                <w:rFonts w:ascii="Times New Roman" w:hAnsi="Times New Roman" w:cs="Times New Roman"/>
                <w:sz w:val="20"/>
                <w:szCs w:val="20"/>
              </w:rPr>
              <w:t>32) = 13.47</w:t>
            </w:r>
          </w:p>
          <w:p w14:paraId="303405F6"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p &lt; 0.001</w:t>
            </w:r>
          </w:p>
        </w:tc>
        <w:tc>
          <w:tcPr>
            <w:tcW w:w="1803" w:type="dxa"/>
            <w:vAlign w:val="center"/>
          </w:tcPr>
          <w:p w14:paraId="56D57FBD" w14:textId="77777777" w:rsidR="0064293C" w:rsidRDefault="0064293C" w:rsidP="002C59A6">
            <w:pPr>
              <w:jc w:val="center"/>
              <w:rPr>
                <w:rFonts w:ascii="Times New Roman" w:hAnsi="Times New Roman" w:cs="Times New Roman"/>
                <w:sz w:val="20"/>
                <w:szCs w:val="20"/>
              </w:rPr>
            </w:pPr>
            <w:proofErr w:type="gramStart"/>
            <w:r w:rsidRPr="007F5C5A">
              <w:rPr>
                <w:rFonts w:ascii="Times New Roman" w:hAnsi="Times New Roman" w:cs="Times New Roman"/>
                <w:i/>
                <w:sz w:val="20"/>
                <w:szCs w:val="20"/>
              </w:rPr>
              <w:t>t</w:t>
            </w:r>
            <w:r w:rsidRPr="00E14FFD">
              <w:rPr>
                <w:rFonts w:ascii="Times New Roman" w:hAnsi="Times New Roman" w:cs="Times New Roman"/>
                <w:sz w:val="20"/>
                <w:szCs w:val="20"/>
              </w:rPr>
              <w:t>(</w:t>
            </w:r>
            <w:proofErr w:type="gramEnd"/>
            <w:r w:rsidRPr="00E14FFD">
              <w:rPr>
                <w:rFonts w:ascii="Times New Roman" w:hAnsi="Times New Roman" w:cs="Times New Roman"/>
                <w:sz w:val="20"/>
                <w:szCs w:val="20"/>
              </w:rPr>
              <w:t>32) = 6.28</w:t>
            </w:r>
          </w:p>
          <w:p w14:paraId="5792598A" w14:textId="77777777" w:rsidR="0064293C" w:rsidRPr="00E14FFD" w:rsidRDefault="0064293C" w:rsidP="002C59A6">
            <w:pPr>
              <w:jc w:val="center"/>
              <w:rPr>
                <w:rFonts w:ascii="Times New Roman" w:hAnsi="Times New Roman" w:cs="Times New Roman"/>
                <w:sz w:val="20"/>
                <w:szCs w:val="20"/>
              </w:rPr>
            </w:pPr>
            <w:r w:rsidRPr="00E14FFD">
              <w:rPr>
                <w:rFonts w:ascii="Times New Roman" w:hAnsi="Times New Roman" w:cs="Times New Roman"/>
                <w:sz w:val="20"/>
                <w:szCs w:val="20"/>
              </w:rPr>
              <w:t>p &lt; 0.001</w:t>
            </w:r>
          </w:p>
        </w:tc>
      </w:tr>
      <w:tr w:rsidR="0064293C" w:rsidRPr="00E14FFD" w14:paraId="1F502DE2" w14:textId="77777777" w:rsidTr="001E6350">
        <w:trPr>
          <w:trHeight w:val="794"/>
        </w:trPr>
        <w:tc>
          <w:tcPr>
            <w:tcW w:w="1803" w:type="dxa"/>
            <w:vAlign w:val="center"/>
          </w:tcPr>
          <w:p w14:paraId="25C1E5BA" w14:textId="77777777" w:rsidR="0064293C" w:rsidRPr="007F5C5A" w:rsidRDefault="0064293C" w:rsidP="002C59A6">
            <w:pPr>
              <w:jc w:val="center"/>
              <w:rPr>
                <w:rFonts w:ascii="Times New Roman" w:hAnsi="Times New Roman" w:cs="Times New Roman"/>
                <w:b/>
                <w:sz w:val="20"/>
                <w:szCs w:val="20"/>
              </w:rPr>
            </w:pPr>
            <w:r w:rsidRPr="007F5C5A">
              <w:rPr>
                <w:rFonts w:ascii="Times New Roman" w:hAnsi="Times New Roman" w:cs="Times New Roman"/>
                <w:b/>
                <w:sz w:val="20"/>
                <w:szCs w:val="20"/>
              </w:rPr>
              <w:t>E-C Total</w:t>
            </w:r>
          </w:p>
        </w:tc>
        <w:tc>
          <w:tcPr>
            <w:tcW w:w="1803" w:type="dxa"/>
            <w:vAlign w:val="center"/>
          </w:tcPr>
          <w:p w14:paraId="1A96C446" w14:textId="77777777" w:rsidR="0064293C" w:rsidRPr="00B539E4" w:rsidRDefault="0064293C" w:rsidP="002C59A6">
            <w:pPr>
              <w:jc w:val="center"/>
              <w:rPr>
                <w:rFonts w:ascii="Times New Roman" w:hAnsi="Times New Roman" w:cs="Times New Roman"/>
                <w:b/>
                <w:sz w:val="20"/>
                <w:szCs w:val="20"/>
              </w:rPr>
            </w:pPr>
            <w:r w:rsidRPr="00B539E4">
              <w:rPr>
                <w:rFonts w:ascii="Times New Roman" w:hAnsi="Times New Roman" w:cs="Times New Roman"/>
                <w:b/>
                <w:sz w:val="20"/>
                <w:szCs w:val="20"/>
              </w:rPr>
              <w:t>M = 80.37</w:t>
            </w:r>
          </w:p>
          <w:p w14:paraId="24F471A5" w14:textId="77777777" w:rsidR="0064293C" w:rsidRPr="00E14FFD" w:rsidRDefault="0064293C" w:rsidP="002C59A6">
            <w:pPr>
              <w:jc w:val="center"/>
              <w:rPr>
                <w:rFonts w:ascii="Times New Roman" w:hAnsi="Times New Roman" w:cs="Times New Roman"/>
                <w:sz w:val="20"/>
                <w:szCs w:val="20"/>
              </w:rPr>
            </w:pPr>
            <w:r w:rsidRPr="00B539E4">
              <w:rPr>
                <w:rFonts w:ascii="Times New Roman" w:hAnsi="Times New Roman" w:cs="Times New Roman"/>
                <w:b/>
                <w:sz w:val="20"/>
                <w:szCs w:val="20"/>
              </w:rPr>
              <w:t>SE = 1.66</w:t>
            </w:r>
          </w:p>
        </w:tc>
        <w:tc>
          <w:tcPr>
            <w:tcW w:w="1803" w:type="dxa"/>
            <w:vAlign w:val="center"/>
          </w:tcPr>
          <w:p w14:paraId="50B893F8" w14:textId="77777777" w:rsidR="0064293C" w:rsidRPr="00632DBC" w:rsidRDefault="0064293C" w:rsidP="002C59A6">
            <w:pPr>
              <w:jc w:val="center"/>
              <w:rPr>
                <w:rFonts w:ascii="Times New Roman" w:hAnsi="Times New Roman" w:cs="Times New Roman"/>
                <w:b/>
                <w:sz w:val="20"/>
                <w:szCs w:val="20"/>
              </w:rPr>
            </w:pPr>
            <w:r w:rsidRPr="00632DBC">
              <w:rPr>
                <w:rFonts w:ascii="Times New Roman" w:hAnsi="Times New Roman" w:cs="Times New Roman"/>
                <w:b/>
                <w:sz w:val="20"/>
                <w:szCs w:val="20"/>
              </w:rPr>
              <w:t>M = 1243.5</w:t>
            </w:r>
          </w:p>
          <w:p w14:paraId="54116071" w14:textId="77777777" w:rsidR="0064293C" w:rsidRPr="00E14FFD" w:rsidRDefault="0064293C" w:rsidP="002C59A6">
            <w:pPr>
              <w:jc w:val="center"/>
              <w:rPr>
                <w:rFonts w:ascii="Times New Roman" w:hAnsi="Times New Roman" w:cs="Times New Roman"/>
                <w:sz w:val="20"/>
                <w:szCs w:val="20"/>
              </w:rPr>
            </w:pPr>
            <w:r w:rsidRPr="00632DBC">
              <w:rPr>
                <w:rFonts w:ascii="Times New Roman" w:hAnsi="Times New Roman" w:cs="Times New Roman"/>
                <w:b/>
                <w:sz w:val="20"/>
                <w:szCs w:val="20"/>
              </w:rPr>
              <w:t>SE = 41.9</w:t>
            </w:r>
          </w:p>
        </w:tc>
        <w:tc>
          <w:tcPr>
            <w:tcW w:w="1803" w:type="dxa"/>
            <w:vAlign w:val="center"/>
          </w:tcPr>
          <w:p w14:paraId="39ADB69A" w14:textId="77777777" w:rsidR="0064293C" w:rsidRPr="00E14FFD" w:rsidRDefault="0064293C" w:rsidP="002C59A6">
            <w:pPr>
              <w:jc w:val="center"/>
              <w:rPr>
                <w:rFonts w:ascii="Times New Roman" w:hAnsi="Times New Roman" w:cs="Times New Roman"/>
                <w:sz w:val="20"/>
                <w:szCs w:val="20"/>
              </w:rPr>
            </w:pPr>
          </w:p>
        </w:tc>
        <w:tc>
          <w:tcPr>
            <w:tcW w:w="1803" w:type="dxa"/>
            <w:vAlign w:val="center"/>
          </w:tcPr>
          <w:p w14:paraId="58430CD5" w14:textId="77777777" w:rsidR="0064293C" w:rsidRPr="00E14FFD" w:rsidRDefault="0064293C" w:rsidP="002C59A6">
            <w:pPr>
              <w:jc w:val="center"/>
              <w:rPr>
                <w:rFonts w:ascii="Times New Roman" w:hAnsi="Times New Roman" w:cs="Times New Roman"/>
                <w:sz w:val="20"/>
                <w:szCs w:val="20"/>
              </w:rPr>
            </w:pPr>
          </w:p>
        </w:tc>
      </w:tr>
    </w:tbl>
    <w:p w14:paraId="68058EDC" w14:textId="77777777" w:rsidR="001E6350" w:rsidRDefault="001E6350" w:rsidP="001E6350">
      <w:pPr>
        <w:ind w:right="-46"/>
        <w:jc w:val="both"/>
        <w:rPr>
          <w:rFonts w:ascii="Times New Roman" w:hAnsi="Times New Roman" w:cs="Times New Roman"/>
          <w:b/>
          <w:sz w:val="20"/>
          <w:szCs w:val="20"/>
        </w:rPr>
      </w:pPr>
    </w:p>
    <w:p w14:paraId="29E0B922" w14:textId="7F89E43A" w:rsidR="00A077AD" w:rsidRPr="00F438EA" w:rsidRDefault="00A077AD" w:rsidP="001E6350">
      <w:pPr>
        <w:ind w:right="-46"/>
        <w:jc w:val="both"/>
        <w:rPr>
          <w:rFonts w:ascii="Times New Roman" w:hAnsi="Times New Roman" w:cs="Times New Roman"/>
          <w:b/>
          <w:sz w:val="20"/>
          <w:szCs w:val="20"/>
        </w:rPr>
      </w:pPr>
      <w:r w:rsidRPr="00B74334">
        <w:rPr>
          <w:rFonts w:ascii="Times New Roman" w:hAnsi="Times New Roman" w:cs="Times New Roman"/>
          <w:b/>
          <w:sz w:val="20"/>
          <w:szCs w:val="20"/>
        </w:rPr>
        <w:t xml:space="preserve">Table </w:t>
      </w:r>
      <w:r>
        <w:rPr>
          <w:rFonts w:ascii="Times New Roman" w:hAnsi="Times New Roman" w:cs="Times New Roman"/>
          <w:b/>
          <w:sz w:val="20"/>
          <w:szCs w:val="20"/>
        </w:rPr>
        <w:t>S3</w:t>
      </w:r>
      <w:r w:rsidRPr="00B74334">
        <w:rPr>
          <w:rFonts w:ascii="Times New Roman" w:hAnsi="Times New Roman" w:cs="Times New Roman"/>
          <w:b/>
          <w:sz w:val="20"/>
          <w:szCs w:val="20"/>
        </w:rPr>
        <w:t xml:space="preserve">. </w:t>
      </w:r>
      <w:r>
        <w:rPr>
          <w:rFonts w:ascii="Times New Roman" w:hAnsi="Times New Roman" w:cs="Times New Roman"/>
          <w:b/>
          <w:sz w:val="20"/>
          <w:szCs w:val="20"/>
        </w:rPr>
        <w:t xml:space="preserve">Analysis of variance conducted on the accuracy data with the independent variables Condition (I-C/I-NC/E-C/E-NC) X Pattern density (Sparse/Medium/Dense) X Pattern size (Small/Large). </w:t>
      </w:r>
    </w:p>
    <w:tbl>
      <w:tblPr>
        <w:tblStyle w:val="TableGrid"/>
        <w:tblpPr w:leftFromText="180" w:rightFromText="180" w:vertAnchor="page" w:horzAnchor="margin" w:tblpXSpec="center" w:tblpY="2455"/>
        <w:tblW w:w="8930" w:type="dxa"/>
        <w:tblLook w:val="04A0" w:firstRow="1" w:lastRow="0" w:firstColumn="1" w:lastColumn="0" w:noHBand="0" w:noVBand="1"/>
      </w:tblPr>
      <w:tblGrid>
        <w:gridCol w:w="1786"/>
        <w:gridCol w:w="1786"/>
        <w:gridCol w:w="1786"/>
        <w:gridCol w:w="1786"/>
        <w:gridCol w:w="1786"/>
      </w:tblGrid>
      <w:tr w:rsidR="00A077AD" w:rsidRPr="00E14FFD" w14:paraId="47D7F6B2" w14:textId="77777777" w:rsidTr="00C454BD">
        <w:trPr>
          <w:trHeight w:val="794"/>
        </w:trPr>
        <w:tc>
          <w:tcPr>
            <w:tcW w:w="1786" w:type="dxa"/>
            <w:vAlign w:val="center"/>
          </w:tcPr>
          <w:p w14:paraId="2D2B2086"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Effect</w:t>
            </w:r>
          </w:p>
        </w:tc>
        <w:tc>
          <w:tcPr>
            <w:tcW w:w="1786" w:type="dxa"/>
            <w:vAlign w:val="center"/>
          </w:tcPr>
          <w:p w14:paraId="6A8B7FFB"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df</w:t>
            </w:r>
          </w:p>
        </w:tc>
        <w:tc>
          <w:tcPr>
            <w:tcW w:w="1786" w:type="dxa"/>
            <w:vAlign w:val="center"/>
          </w:tcPr>
          <w:p w14:paraId="04B9AF15" w14:textId="77777777" w:rsidR="00A077AD" w:rsidRPr="00932FA5" w:rsidRDefault="00A077AD" w:rsidP="008C2565">
            <w:pPr>
              <w:jc w:val="center"/>
              <w:rPr>
                <w:rFonts w:ascii="Times New Roman" w:hAnsi="Times New Roman" w:cs="Times New Roman"/>
                <w:i/>
                <w:iCs/>
                <w:sz w:val="20"/>
                <w:szCs w:val="20"/>
              </w:rPr>
            </w:pPr>
            <w:r w:rsidRPr="00932FA5">
              <w:rPr>
                <w:rFonts w:ascii="Times New Roman" w:hAnsi="Times New Roman" w:cs="Times New Roman"/>
                <w:i/>
                <w:iCs/>
                <w:sz w:val="20"/>
                <w:szCs w:val="20"/>
              </w:rPr>
              <w:t>F</w:t>
            </w:r>
          </w:p>
        </w:tc>
        <w:tc>
          <w:tcPr>
            <w:tcW w:w="1786" w:type="dxa"/>
            <w:vAlign w:val="center"/>
          </w:tcPr>
          <w:p w14:paraId="627E6582"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p</w:t>
            </w:r>
          </w:p>
        </w:tc>
        <w:tc>
          <w:tcPr>
            <w:tcW w:w="1786" w:type="dxa"/>
            <w:vAlign w:val="center"/>
          </w:tcPr>
          <w:p w14:paraId="260924DD" w14:textId="77777777" w:rsidR="00A077AD" w:rsidRPr="00E14FFD" w:rsidRDefault="00A077AD" w:rsidP="008C2565">
            <w:pPr>
              <w:jc w:val="center"/>
              <w:rPr>
                <w:rFonts w:ascii="Times New Roman" w:hAnsi="Times New Roman" w:cs="Times New Roman"/>
                <w:sz w:val="20"/>
                <w:szCs w:val="20"/>
              </w:rPr>
            </w:pPr>
            <w:r w:rsidRPr="003538F8">
              <w:rPr>
                <w:rFonts w:ascii="Times New Roman" w:eastAsia="Times New Roman" w:hAnsi="Times New Roman" w:cs="Times New Roman"/>
                <w:color w:val="000000" w:themeColor="text1"/>
                <w:shd w:val="clear" w:color="auto" w:fill="FFFFFF"/>
              </w:rPr>
              <w:t>η</w:t>
            </w:r>
            <w:r w:rsidRPr="003538F8">
              <w:rPr>
                <w:rFonts w:ascii="Times New Roman" w:eastAsia="Times New Roman" w:hAnsi="Times New Roman" w:cs="Times New Roman"/>
                <w:color w:val="000000" w:themeColor="text1"/>
                <w:vertAlign w:val="subscript"/>
              </w:rPr>
              <w:t>p</w:t>
            </w:r>
            <w:r w:rsidRPr="003538F8">
              <w:rPr>
                <w:rFonts w:ascii="Times New Roman" w:eastAsia="Times New Roman" w:hAnsi="Times New Roman" w:cs="Times New Roman"/>
                <w:color w:val="000000" w:themeColor="text1"/>
                <w:vertAlign w:val="superscript"/>
              </w:rPr>
              <w:t>2</w:t>
            </w:r>
          </w:p>
        </w:tc>
      </w:tr>
      <w:tr w:rsidR="00A077AD" w:rsidRPr="00E14FFD" w14:paraId="05378B33" w14:textId="77777777" w:rsidTr="00C454BD">
        <w:trPr>
          <w:trHeight w:val="794"/>
        </w:trPr>
        <w:tc>
          <w:tcPr>
            <w:tcW w:w="1786" w:type="dxa"/>
            <w:vAlign w:val="center"/>
          </w:tcPr>
          <w:p w14:paraId="431FDE49"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Condition</w:t>
            </w:r>
          </w:p>
        </w:tc>
        <w:tc>
          <w:tcPr>
            <w:tcW w:w="1786" w:type="dxa"/>
            <w:vAlign w:val="center"/>
          </w:tcPr>
          <w:p w14:paraId="389F6545"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(3, 96)</w:t>
            </w:r>
          </w:p>
        </w:tc>
        <w:tc>
          <w:tcPr>
            <w:tcW w:w="1786" w:type="dxa"/>
            <w:vAlign w:val="center"/>
          </w:tcPr>
          <w:p w14:paraId="55FCDE3C"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36.33</w:t>
            </w:r>
          </w:p>
        </w:tc>
        <w:tc>
          <w:tcPr>
            <w:tcW w:w="1786" w:type="dxa"/>
            <w:vAlign w:val="center"/>
          </w:tcPr>
          <w:p w14:paraId="60E6794A" w14:textId="6D1BB111"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&lt;0.001</w:t>
            </w:r>
            <w:r w:rsidR="00C454BD">
              <w:rPr>
                <w:rFonts w:ascii="Times New Roman" w:hAnsi="Times New Roman" w:cs="Times New Roman"/>
                <w:sz w:val="20"/>
                <w:szCs w:val="20"/>
              </w:rPr>
              <w:t>*</w:t>
            </w:r>
          </w:p>
        </w:tc>
        <w:tc>
          <w:tcPr>
            <w:tcW w:w="1786" w:type="dxa"/>
            <w:vAlign w:val="center"/>
          </w:tcPr>
          <w:p w14:paraId="04C7EF64"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0.532</w:t>
            </w:r>
          </w:p>
        </w:tc>
      </w:tr>
      <w:tr w:rsidR="00A077AD" w:rsidRPr="00E14FFD" w14:paraId="3EA03FAA" w14:textId="77777777" w:rsidTr="00C454BD">
        <w:trPr>
          <w:trHeight w:val="794"/>
        </w:trPr>
        <w:tc>
          <w:tcPr>
            <w:tcW w:w="1786" w:type="dxa"/>
            <w:vAlign w:val="center"/>
          </w:tcPr>
          <w:p w14:paraId="3EE3DC06"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Pattern density</w:t>
            </w:r>
          </w:p>
        </w:tc>
        <w:tc>
          <w:tcPr>
            <w:tcW w:w="1786" w:type="dxa"/>
            <w:vAlign w:val="center"/>
          </w:tcPr>
          <w:p w14:paraId="467CAA5F" w14:textId="77777777" w:rsidR="00A077AD" w:rsidRDefault="00A077AD" w:rsidP="008C2565">
            <w:pPr>
              <w:jc w:val="center"/>
              <w:rPr>
                <w:rFonts w:ascii="Times New Roman" w:hAnsi="Times New Roman" w:cs="Times New Roman"/>
                <w:sz w:val="20"/>
                <w:szCs w:val="20"/>
              </w:rPr>
            </w:pPr>
            <w:r>
              <w:rPr>
                <w:rFonts w:ascii="Times New Roman" w:hAnsi="Times New Roman" w:cs="Times New Roman"/>
                <w:sz w:val="20"/>
                <w:szCs w:val="20"/>
              </w:rPr>
              <w:t>(2, 64)</w:t>
            </w:r>
          </w:p>
        </w:tc>
        <w:tc>
          <w:tcPr>
            <w:tcW w:w="1786" w:type="dxa"/>
            <w:vAlign w:val="center"/>
          </w:tcPr>
          <w:p w14:paraId="37A0D056" w14:textId="77777777" w:rsidR="00A077AD" w:rsidRDefault="00A077AD" w:rsidP="008C2565">
            <w:pPr>
              <w:jc w:val="center"/>
              <w:rPr>
                <w:rFonts w:ascii="Times New Roman" w:hAnsi="Times New Roman" w:cs="Times New Roman"/>
                <w:sz w:val="20"/>
                <w:szCs w:val="20"/>
              </w:rPr>
            </w:pPr>
            <w:r>
              <w:rPr>
                <w:rFonts w:ascii="Times New Roman" w:hAnsi="Times New Roman" w:cs="Times New Roman"/>
                <w:sz w:val="20"/>
                <w:szCs w:val="20"/>
              </w:rPr>
              <w:t>11.86</w:t>
            </w:r>
          </w:p>
        </w:tc>
        <w:tc>
          <w:tcPr>
            <w:tcW w:w="1786" w:type="dxa"/>
            <w:vAlign w:val="center"/>
          </w:tcPr>
          <w:p w14:paraId="2F653435" w14:textId="5A64BF27" w:rsidR="00A077AD" w:rsidRPr="00EA387C" w:rsidRDefault="00A077AD" w:rsidP="008C2565">
            <w:pPr>
              <w:jc w:val="center"/>
              <w:rPr>
                <w:rFonts w:ascii="Times New Roman" w:hAnsi="Times New Roman" w:cs="Times New Roman"/>
                <w:iCs/>
                <w:sz w:val="20"/>
                <w:szCs w:val="20"/>
              </w:rPr>
            </w:pPr>
            <w:r>
              <w:rPr>
                <w:rFonts w:ascii="Times New Roman" w:hAnsi="Times New Roman" w:cs="Times New Roman"/>
                <w:iCs/>
                <w:sz w:val="20"/>
                <w:szCs w:val="20"/>
              </w:rPr>
              <w:t>&lt;0.001</w:t>
            </w:r>
            <w:r w:rsidR="00C454BD">
              <w:rPr>
                <w:rFonts w:ascii="Times New Roman" w:hAnsi="Times New Roman" w:cs="Times New Roman"/>
                <w:iCs/>
                <w:sz w:val="20"/>
                <w:szCs w:val="20"/>
              </w:rPr>
              <w:t>*</w:t>
            </w:r>
          </w:p>
        </w:tc>
        <w:tc>
          <w:tcPr>
            <w:tcW w:w="1786" w:type="dxa"/>
            <w:vAlign w:val="center"/>
          </w:tcPr>
          <w:p w14:paraId="58909B3C" w14:textId="77777777" w:rsidR="00A077AD" w:rsidRPr="00EA387C" w:rsidRDefault="00A077AD" w:rsidP="008C2565">
            <w:pPr>
              <w:jc w:val="center"/>
              <w:rPr>
                <w:rFonts w:ascii="Times New Roman" w:hAnsi="Times New Roman" w:cs="Times New Roman"/>
                <w:iCs/>
                <w:sz w:val="20"/>
                <w:szCs w:val="20"/>
              </w:rPr>
            </w:pPr>
            <w:r>
              <w:rPr>
                <w:rFonts w:ascii="Times New Roman" w:hAnsi="Times New Roman" w:cs="Times New Roman"/>
                <w:iCs/>
                <w:sz w:val="20"/>
                <w:szCs w:val="20"/>
              </w:rPr>
              <w:t>0.270</w:t>
            </w:r>
          </w:p>
        </w:tc>
      </w:tr>
      <w:tr w:rsidR="00A077AD" w:rsidRPr="00E14FFD" w14:paraId="749FD19F" w14:textId="77777777" w:rsidTr="00C454BD">
        <w:trPr>
          <w:trHeight w:val="794"/>
        </w:trPr>
        <w:tc>
          <w:tcPr>
            <w:tcW w:w="1786" w:type="dxa"/>
            <w:vAlign w:val="center"/>
          </w:tcPr>
          <w:p w14:paraId="24B721B2" w14:textId="77777777" w:rsidR="00A077AD" w:rsidRPr="00EA387C" w:rsidRDefault="00A077AD" w:rsidP="008C2565">
            <w:pPr>
              <w:jc w:val="center"/>
              <w:rPr>
                <w:rFonts w:ascii="Times New Roman" w:hAnsi="Times New Roman" w:cs="Times New Roman"/>
                <w:bCs/>
                <w:sz w:val="20"/>
                <w:szCs w:val="20"/>
              </w:rPr>
            </w:pPr>
            <w:r w:rsidRPr="00EA387C">
              <w:rPr>
                <w:rFonts w:ascii="Times New Roman" w:hAnsi="Times New Roman" w:cs="Times New Roman"/>
                <w:bCs/>
                <w:sz w:val="20"/>
                <w:szCs w:val="20"/>
              </w:rPr>
              <w:t>Pattern size</w:t>
            </w:r>
          </w:p>
        </w:tc>
        <w:tc>
          <w:tcPr>
            <w:tcW w:w="1786" w:type="dxa"/>
            <w:vAlign w:val="center"/>
          </w:tcPr>
          <w:p w14:paraId="20946157" w14:textId="77777777" w:rsidR="00A077AD" w:rsidRDefault="00A077AD" w:rsidP="008C2565">
            <w:pPr>
              <w:jc w:val="center"/>
              <w:rPr>
                <w:rFonts w:ascii="Times New Roman" w:hAnsi="Times New Roman" w:cs="Times New Roman"/>
                <w:sz w:val="20"/>
                <w:szCs w:val="20"/>
              </w:rPr>
            </w:pPr>
            <w:r>
              <w:rPr>
                <w:rFonts w:ascii="Times New Roman" w:hAnsi="Times New Roman" w:cs="Times New Roman"/>
                <w:sz w:val="20"/>
                <w:szCs w:val="20"/>
              </w:rPr>
              <w:t>(1, 32)</w:t>
            </w:r>
          </w:p>
        </w:tc>
        <w:tc>
          <w:tcPr>
            <w:tcW w:w="1786" w:type="dxa"/>
            <w:vAlign w:val="center"/>
          </w:tcPr>
          <w:p w14:paraId="7766F881" w14:textId="77777777" w:rsidR="00A077AD" w:rsidRDefault="00A077AD" w:rsidP="008C2565">
            <w:pPr>
              <w:jc w:val="center"/>
              <w:rPr>
                <w:rFonts w:ascii="Times New Roman" w:hAnsi="Times New Roman" w:cs="Times New Roman"/>
                <w:sz w:val="20"/>
                <w:szCs w:val="20"/>
              </w:rPr>
            </w:pPr>
            <w:r>
              <w:rPr>
                <w:rFonts w:ascii="Times New Roman" w:hAnsi="Times New Roman" w:cs="Times New Roman"/>
                <w:sz w:val="20"/>
                <w:szCs w:val="20"/>
              </w:rPr>
              <w:t>208.20</w:t>
            </w:r>
          </w:p>
        </w:tc>
        <w:tc>
          <w:tcPr>
            <w:tcW w:w="1786" w:type="dxa"/>
            <w:vAlign w:val="center"/>
          </w:tcPr>
          <w:p w14:paraId="44586C04" w14:textId="66061D3F" w:rsidR="00A077AD" w:rsidRPr="00932FA5" w:rsidRDefault="00A077AD" w:rsidP="008C2565">
            <w:pPr>
              <w:jc w:val="center"/>
              <w:rPr>
                <w:rFonts w:ascii="Times New Roman" w:hAnsi="Times New Roman" w:cs="Times New Roman"/>
                <w:iCs/>
                <w:sz w:val="20"/>
                <w:szCs w:val="20"/>
              </w:rPr>
            </w:pPr>
            <w:r>
              <w:rPr>
                <w:rFonts w:ascii="Times New Roman" w:hAnsi="Times New Roman" w:cs="Times New Roman"/>
                <w:iCs/>
                <w:sz w:val="20"/>
                <w:szCs w:val="20"/>
              </w:rPr>
              <w:t>&lt;0.001</w:t>
            </w:r>
            <w:r w:rsidR="00C454BD">
              <w:rPr>
                <w:rFonts w:ascii="Times New Roman" w:hAnsi="Times New Roman" w:cs="Times New Roman"/>
                <w:iCs/>
                <w:sz w:val="20"/>
                <w:szCs w:val="20"/>
              </w:rPr>
              <w:t>*</w:t>
            </w:r>
          </w:p>
        </w:tc>
        <w:tc>
          <w:tcPr>
            <w:tcW w:w="1786" w:type="dxa"/>
            <w:vAlign w:val="center"/>
          </w:tcPr>
          <w:p w14:paraId="0F34B8BD" w14:textId="77777777" w:rsidR="00A077AD" w:rsidRPr="00932FA5" w:rsidRDefault="00A077AD" w:rsidP="008C2565">
            <w:pPr>
              <w:jc w:val="center"/>
              <w:rPr>
                <w:rFonts w:ascii="Times New Roman" w:hAnsi="Times New Roman" w:cs="Times New Roman"/>
                <w:iCs/>
                <w:sz w:val="20"/>
                <w:szCs w:val="20"/>
              </w:rPr>
            </w:pPr>
            <w:r>
              <w:rPr>
                <w:rFonts w:ascii="Times New Roman" w:hAnsi="Times New Roman" w:cs="Times New Roman"/>
                <w:iCs/>
                <w:sz w:val="20"/>
                <w:szCs w:val="20"/>
              </w:rPr>
              <w:t>0.867</w:t>
            </w:r>
          </w:p>
        </w:tc>
      </w:tr>
      <w:tr w:rsidR="00A077AD" w:rsidRPr="00E14FFD" w14:paraId="7C32A73C" w14:textId="77777777" w:rsidTr="00C454BD">
        <w:trPr>
          <w:trHeight w:val="794"/>
        </w:trPr>
        <w:tc>
          <w:tcPr>
            <w:tcW w:w="1786" w:type="dxa"/>
            <w:vAlign w:val="center"/>
          </w:tcPr>
          <w:p w14:paraId="3239ABFC"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Condition X Pattern density</w:t>
            </w:r>
          </w:p>
        </w:tc>
        <w:tc>
          <w:tcPr>
            <w:tcW w:w="1786" w:type="dxa"/>
            <w:vAlign w:val="center"/>
          </w:tcPr>
          <w:p w14:paraId="6987B9B0"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(6, 192)</w:t>
            </w:r>
          </w:p>
        </w:tc>
        <w:tc>
          <w:tcPr>
            <w:tcW w:w="1786" w:type="dxa"/>
            <w:vAlign w:val="center"/>
          </w:tcPr>
          <w:p w14:paraId="16EB784C"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3.61</w:t>
            </w:r>
          </w:p>
        </w:tc>
        <w:tc>
          <w:tcPr>
            <w:tcW w:w="1786" w:type="dxa"/>
            <w:vAlign w:val="center"/>
          </w:tcPr>
          <w:p w14:paraId="6272A98A" w14:textId="6825AAF1"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0.002</w:t>
            </w:r>
            <w:r w:rsidR="00C454BD">
              <w:rPr>
                <w:rFonts w:ascii="Times New Roman" w:hAnsi="Times New Roman" w:cs="Times New Roman"/>
                <w:sz w:val="20"/>
                <w:szCs w:val="20"/>
              </w:rPr>
              <w:t>*</w:t>
            </w:r>
          </w:p>
        </w:tc>
        <w:tc>
          <w:tcPr>
            <w:tcW w:w="1786" w:type="dxa"/>
            <w:vAlign w:val="center"/>
          </w:tcPr>
          <w:p w14:paraId="63DEFA3B"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0.101</w:t>
            </w:r>
          </w:p>
        </w:tc>
      </w:tr>
      <w:tr w:rsidR="00C454BD" w:rsidRPr="00E14FFD" w14:paraId="26F2B2F6" w14:textId="77777777" w:rsidTr="00C454BD">
        <w:trPr>
          <w:trHeight w:val="794"/>
        </w:trPr>
        <w:tc>
          <w:tcPr>
            <w:tcW w:w="1786" w:type="dxa"/>
            <w:vAlign w:val="center"/>
          </w:tcPr>
          <w:p w14:paraId="3E46A807" w14:textId="195E2082" w:rsidR="00C454BD" w:rsidRPr="00E14FFD" w:rsidRDefault="00C454BD" w:rsidP="00C454BD">
            <w:pPr>
              <w:jc w:val="center"/>
              <w:rPr>
                <w:rFonts w:ascii="Times New Roman" w:hAnsi="Times New Roman" w:cs="Times New Roman"/>
                <w:sz w:val="20"/>
                <w:szCs w:val="20"/>
              </w:rPr>
            </w:pPr>
            <w:r>
              <w:rPr>
                <w:rFonts w:ascii="Times New Roman" w:hAnsi="Times New Roman" w:cs="Times New Roman"/>
                <w:sz w:val="20"/>
                <w:szCs w:val="20"/>
              </w:rPr>
              <w:t>Condition X Pattern size</w:t>
            </w:r>
          </w:p>
        </w:tc>
        <w:tc>
          <w:tcPr>
            <w:tcW w:w="1786" w:type="dxa"/>
            <w:vAlign w:val="center"/>
          </w:tcPr>
          <w:p w14:paraId="37A8D881" w14:textId="06C8EED5" w:rsidR="00C454BD" w:rsidRDefault="00C454BD" w:rsidP="00C454BD">
            <w:pPr>
              <w:jc w:val="center"/>
              <w:rPr>
                <w:rFonts w:ascii="Times New Roman" w:hAnsi="Times New Roman" w:cs="Times New Roman"/>
                <w:sz w:val="20"/>
                <w:szCs w:val="20"/>
              </w:rPr>
            </w:pPr>
            <w:r>
              <w:rPr>
                <w:rFonts w:ascii="Times New Roman" w:hAnsi="Times New Roman" w:cs="Times New Roman"/>
                <w:sz w:val="20"/>
                <w:szCs w:val="20"/>
              </w:rPr>
              <w:t>(3, 96)</w:t>
            </w:r>
          </w:p>
        </w:tc>
        <w:tc>
          <w:tcPr>
            <w:tcW w:w="1786" w:type="dxa"/>
            <w:vAlign w:val="center"/>
          </w:tcPr>
          <w:p w14:paraId="63869D09" w14:textId="566711B4" w:rsidR="00C454BD" w:rsidRDefault="00C454BD" w:rsidP="00C454BD">
            <w:pPr>
              <w:jc w:val="center"/>
              <w:rPr>
                <w:rFonts w:ascii="Times New Roman" w:hAnsi="Times New Roman" w:cs="Times New Roman"/>
                <w:sz w:val="20"/>
                <w:szCs w:val="20"/>
              </w:rPr>
            </w:pPr>
            <w:r>
              <w:rPr>
                <w:rFonts w:ascii="Times New Roman" w:hAnsi="Times New Roman" w:cs="Times New Roman"/>
                <w:sz w:val="20"/>
                <w:szCs w:val="20"/>
              </w:rPr>
              <w:t>10.95</w:t>
            </w:r>
          </w:p>
        </w:tc>
        <w:tc>
          <w:tcPr>
            <w:tcW w:w="1786" w:type="dxa"/>
            <w:vAlign w:val="center"/>
          </w:tcPr>
          <w:p w14:paraId="3E4349BF" w14:textId="081BCDED" w:rsidR="00C454BD" w:rsidRPr="00932FA5" w:rsidRDefault="00C454BD" w:rsidP="00C454BD">
            <w:pPr>
              <w:jc w:val="center"/>
              <w:rPr>
                <w:rFonts w:ascii="Times New Roman" w:hAnsi="Times New Roman" w:cs="Times New Roman"/>
                <w:iCs/>
                <w:sz w:val="20"/>
                <w:szCs w:val="20"/>
              </w:rPr>
            </w:pPr>
            <w:r>
              <w:rPr>
                <w:rFonts w:ascii="Times New Roman" w:hAnsi="Times New Roman" w:cs="Times New Roman"/>
                <w:iCs/>
                <w:sz w:val="20"/>
                <w:szCs w:val="20"/>
              </w:rPr>
              <w:t>&lt;0.001*</w:t>
            </w:r>
          </w:p>
        </w:tc>
        <w:tc>
          <w:tcPr>
            <w:tcW w:w="1786" w:type="dxa"/>
            <w:vAlign w:val="center"/>
          </w:tcPr>
          <w:p w14:paraId="3670F84F" w14:textId="06D1EC56" w:rsidR="00C454BD" w:rsidRPr="00932FA5" w:rsidRDefault="00C454BD" w:rsidP="00C454BD">
            <w:pPr>
              <w:jc w:val="center"/>
              <w:rPr>
                <w:rFonts w:ascii="Times New Roman" w:hAnsi="Times New Roman" w:cs="Times New Roman"/>
                <w:iCs/>
                <w:sz w:val="20"/>
                <w:szCs w:val="20"/>
              </w:rPr>
            </w:pPr>
            <w:r>
              <w:rPr>
                <w:rFonts w:ascii="Times New Roman" w:hAnsi="Times New Roman" w:cs="Times New Roman"/>
                <w:iCs/>
                <w:sz w:val="20"/>
                <w:szCs w:val="20"/>
              </w:rPr>
              <w:t>0.255</w:t>
            </w:r>
          </w:p>
        </w:tc>
      </w:tr>
      <w:tr w:rsidR="00C454BD" w:rsidRPr="00E14FFD" w14:paraId="2980CCF0" w14:textId="77777777" w:rsidTr="00C454BD">
        <w:trPr>
          <w:trHeight w:val="794"/>
        </w:trPr>
        <w:tc>
          <w:tcPr>
            <w:tcW w:w="1786" w:type="dxa"/>
            <w:vAlign w:val="center"/>
          </w:tcPr>
          <w:p w14:paraId="29EEAE55" w14:textId="50AA42A9" w:rsidR="00C454BD" w:rsidRDefault="00C454BD" w:rsidP="00C454BD">
            <w:pPr>
              <w:jc w:val="center"/>
              <w:rPr>
                <w:rFonts w:ascii="Times New Roman" w:hAnsi="Times New Roman" w:cs="Times New Roman"/>
                <w:sz w:val="20"/>
                <w:szCs w:val="20"/>
              </w:rPr>
            </w:pPr>
            <w:r>
              <w:rPr>
                <w:rFonts w:ascii="Times New Roman" w:hAnsi="Times New Roman" w:cs="Times New Roman"/>
                <w:sz w:val="20"/>
                <w:szCs w:val="20"/>
              </w:rPr>
              <w:t>Pattern density X Pattern size</w:t>
            </w:r>
          </w:p>
        </w:tc>
        <w:tc>
          <w:tcPr>
            <w:tcW w:w="1786" w:type="dxa"/>
            <w:vAlign w:val="center"/>
          </w:tcPr>
          <w:p w14:paraId="44A2B38B" w14:textId="25CBF3F2" w:rsidR="00C454BD" w:rsidRDefault="00C454BD" w:rsidP="00C454BD">
            <w:pPr>
              <w:jc w:val="center"/>
              <w:rPr>
                <w:rFonts w:ascii="Times New Roman" w:hAnsi="Times New Roman" w:cs="Times New Roman"/>
                <w:sz w:val="20"/>
                <w:szCs w:val="20"/>
              </w:rPr>
            </w:pPr>
            <w:r>
              <w:rPr>
                <w:rFonts w:ascii="Times New Roman" w:hAnsi="Times New Roman" w:cs="Times New Roman"/>
                <w:sz w:val="20"/>
                <w:szCs w:val="20"/>
              </w:rPr>
              <w:t>(2, 64)</w:t>
            </w:r>
          </w:p>
        </w:tc>
        <w:tc>
          <w:tcPr>
            <w:tcW w:w="1786" w:type="dxa"/>
            <w:vAlign w:val="center"/>
          </w:tcPr>
          <w:p w14:paraId="30CEABF8" w14:textId="3975AD95" w:rsidR="00C454BD" w:rsidRDefault="00C454BD" w:rsidP="00C454BD">
            <w:pPr>
              <w:jc w:val="center"/>
              <w:rPr>
                <w:rFonts w:ascii="Times New Roman" w:hAnsi="Times New Roman" w:cs="Times New Roman"/>
                <w:sz w:val="20"/>
                <w:szCs w:val="20"/>
              </w:rPr>
            </w:pPr>
            <w:r>
              <w:rPr>
                <w:rFonts w:ascii="Times New Roman" w:hAnsi="Times New Roman" w:cs="Times New Roman"/>
                <w:sz w:val="20"/>
                <w:szCs w:val="20"/>
              </w:rPr>
              <w:t>1.28</w:t>
            </w:r>
          </w:p>
        </w:tc>
        <w:tc>
          <w:tcPr>
            <w:tcW w:w="1786" w:type="dxa"/>
            <w:vAlign w:val="center"/>
          </w:tcPr>
          <w:p w14:paraId="03A82615" w14:textId="51DFC355" w:rsidR="00C454BD" w:rsidRDefault="00C454BD" w:rsidP="00C454BD">
            <w:pPr>
              <w:jc w:val="center"/>
              <w:rPr>
                <w:rFonts w:ascii="Times New Roman" w:hAnsi="Times New Roman" w:cs="Times New Roman"/>
                <w:iCs/>
                <w:sz w:val="20"/>
                <w:szCs w:val="20"/>
              </w:rPr>
            </w:pPr>
            <w:r>
              <w:rPr>
                <w:rFonts w:ascii="Times New Roman" w:hAnsi="Times New Roman" w:cs="Times New Roman"/>
                <w:iCs/>
                <w:sz w:val="20"/>
                <w:szCs w:val="20"/>
              </w:rPr>
              <w:t>0.283</w:t>
            </w:r>
          </w:p>
        </w:tc>
        <w:tc>
          <w:tcPr>
            <w:tcW w:w="1786" w:type="dxa"/>
            <w:vAlign w:val="center"/>
          </w:tcPr>
          <w:p w14:paraId="64C9B710" w14:textId="1F870EB6" w:rsidR="00C454BD" w:rsidRDefault="00C454BD" w:rsidP="00C454BD">
            <w:pPr>
              <w:jc w:val="center"/>
              <w:rPr>
                <w:rFonts w:ascii="Times New Roman" w:hAnsi="Times New Roman" w:cs="Times New Roman"/>
                <w:iCs/>
                <w:sz w:val="20"/>
                <w:szCs w:val="20"/>
              </w:rPr>
            </w:pPr>
            <w:r>
              <w:rPr>
                <w:rFonts w:ascii="Times New Roman" w:hAnsi="Times New Roman" w:cs="Times New Roman"/>
                <w:iCs/>
                <w:sz w:val="20"/>
                <w:szCs w:val="20"/>
              </w:rPr>
              <w:t>0.039</w:t>
            </w:r>
          </w:p>
        </w:tc>
      </w:tr>
      <w:tr w:rsidR="00C454BD" w:rsidRPr="00E14FFD" w14:paraId="675EC9B6" w14:textId="77777777" w:rsidTr="00C454BD">
        <w:trPr>
          <w:trHeight w:val="794"/>
        </w:trPr>
        <w:tc>
          <w:tcPr>
            <w:tcW w:w="1786" w:type="dxa"/>
            <w:vAlign w:val="center"/>
          </w:tcPr>
          <w:p w14:paraId="2D971865" w14:textId="377CAE79" w:rsidR="00C454BD" w:rsidRDefault="00C454BD" w:rsidP="00C454BD">
            <w:pPr>
              <w:jc w:val="center"/>
              <w:rPr>
                <w:rFonts w:ascii="Times New Roman" w:hAnsi="Times New Roman" w:cs="Times New Roman"/>
                <w:sz w:val="20"/>
                <w:szCs w:val="20"/>
              </w:rPr>
            </w:pPr>
            <w:r>
              <w:rPr>
                <w:rFonts w:ascii="Times New Roman" w:hAnsi="Times New Roman" w:cs="Times New Roman"/>
                <w:sz w:val="20"/>
                <w:szCs w:val="20"/>
              </w:rPr>
              <w:t xml:space="preserve">Condition X Pattern </w:t>
            </w:r>
            <w:proofErr w:type="gramStart"/>
            <w:r>
              <w:rPr>
                <w:rFonts w:ascii="Times New Roman" w:hAnsi="Times New Roman" w:cs="Times New Roman"/>
                <w:sz w:val="20"/>
                <w:szCs w:val="20"/>
              </w:rPr>
              <w:t>density</w:t>
            </w:r>
            <w:proofErr w:type="gramEnd"/>
            <w:r>
              <w:rPr>
                <w:rFonts w:ascii="Times New Roman" w:hAnsi="Times New Roman" w:cs="Times New Roman"/>
                <w:sz w:val="20"/>
                <w:szCs w:val="20"/>
              </w:rPr>
              <w:t xml:space="preserve"> X Pattern size</w:t>
            </w:r>
          </w:p>
        </w:tc>
        <w:tc>
          <w:tcPr>
            <w:tcW w:w="1786" w:type="dxa"/>
            <w:vAlign w:val="center"/>
          </w:tcPr>
          <w:p w14:paraId="188F9716" w14:textId="6D0DA858" w:rsidR="00C454BD" w:rsidRDefault="00C454BD" w:rsidP="00C454BD">
            <w:pPr>
              <w:jc w:val="center"/>
              <w:rPr>
                <w:rFonts w:ascii="Times New Roman" w:hAnsi="Times New Roman" w:cs="Times New Roman"/>
                <w:sz w:val="20"/>
                <w:szCs w:val="20"/>
              </w:rPr>
            </w:pPr>
            <w:r>
              <w:rPr>
                <w:rFonts w:ascii="Times New Roman" w:hAnsi="Times New Roman" w:cs="Times New Roman"/>
                <w:sz w:val="20"/>
                <w:szCs w:val="20"/>
              </w:rPr>
              <w:t>(6, 192)</w:t>
            </w:r>
          </w:p>
        </w:tc>
        <w:tc>
          <w:tcPr>
            <w:tcW w:w="1786" w:type="dxa"/>
            <w:vAlign w:val="center"/>
          </w:tcPr>
          <w:p w14:paraId="57A3E9E7" w14:textId="24812B10" w:rsidR="00C454BD" w:rsidRDefault="00C454BD" w:rsidP="00C454BD">
            <w:pPr>
              <w:jc w:val="center"/>
              <w:rPr>
                <w:rFonts w:ascii="Times New Roman" w:hAnsi="Times New Roman" w:cs="Times New Roman"/>
                <w:sz w:val="20"/>
                <w:szCs w:val="20"/>
              </w:rPr>
            </w:pPr>
            <w:r>
              <w:rPr>
                <w:rFonts w:ascii="Times New Roman" w:hAnsi="Times New Roman" w:cs="Times New Roman"/>
                <w:sz w:val="20"/>
                <w:szCs w:val="20"/>
              </w:rPr>
              <w:t>1.19</w:t>
            </w:r>
          </w:p>
        </w:tc>
        <w:tc>
          <w:tcPr>
            <w:tcW w:w="1786" w:type="dxa"/>
            <w:vAlign w:val="center"/>
          </w:tcPr>
          <w:p w14:paraId="465124A0" w14:textId="1F683916" w:rsidR="00C454BD" w:rsidRDefault="00C454BD" w:rsidP="00C454BD">
            <w:pPr>
              <w:jc w:val="center"/>
              <w:rPr>
                <w:rFonts w:ascii="Times New Roman" w:hAnsi="Times New Roman" w:cs="Times New Roman"/>
                <w:iCs/>
                <w:sz w:val="20"/>
                <w:szCs w:val="20"/>
              </w:rPr>
            </w:pPr>
            <w:r>
              <w:rPr>
                <w:rFonts w:ascii="Times New Roman" w:hAnsi="Times New Roman" w:cs="Times New Roman"/>
                <w:iCs/>
                <w:sz w:val="20"/>
                <w:szCs w:val="20"/>
              </w:rPr>
              <w:t>0.309</w:t>
            </w:r>
          </w:p>
        </w:tc>
        <w:tc>
          <w:tcPr>
            <w:tcW w:w="1786" w:type="dxa"/>
            <w:vAlign w:val="center"/>
          </w:tcPr>
          <w:p w14:paraId="31F6E292" w14:textId="43B7272A" w:rsidR="00C454BD" w:rsidRDefault="00C454BD" w:rsidP="00C454BD">
            <w:pPr>
              <w:jc w:val="center"/>
              <w:rPr>
                <w:rFonts w:ascii="Times New Roman" w:hAnsi="Times New Roman" w:cs="Times New Roman"/>
                <w:iCs/>
                <w:sz w:val="20"/>
                <w:szCs w:val="20"/>
              </w:rPr>
            </w:pPr>
            <w:r>
              <w:rPr>
                <w:rFonts w:ascii="Times New Roman" w:hAnsi="Times New Roman" w:cs="Times New Roman"/>
                <w:iCs/>
                <w:sz w:val="20"/>
                <w:szCs w:val="20"/>
              </w:rPr>
              <w:t>0.036</w:t>
            </w:r>
          </w:p>
        </w:tc>
      </w:tr>
    </w:tbl>
    <w:p w14:paraId="6CD29163" w14:textId="77777777" w:rsidR="00A077AD" w:rsidRDefault="00A077AD" w:rsidP="00A077AD"/>
    <w:p w14:paraId="65206C9D" w14:textId="77777777" w:rsidR="00A077AD" w:rsidRDefault="00A077AD" w:rsidP="00A077AD"/>
    <w:p w14:paraId="27F3A15F" w14:textId="77777777" w:rsidR="00A077AD" w:rsidRDefault="00A077AD" w:rsidP="00A077AD"/>
    <w:p w14:paraId="48828749" w14:textId="77777777" w:rsidR="00A077AD" w:rsidRDefault="00A077AD" w:rsidP="00A077AD"/>
    <w:p w14:paraId="528CEA30" w14:textId="77777777" w:rsidR="00A077AD" w:rsidRDefault="00A077AD" w:rsidP="00A077AD"/>
    <w:p w14:paraId="03011825" w14:textId="77777777" w:rsidR="00A077AD" w:rsidRDefault="00A077AD" w:rsidP="00A077AD"/>
    <w:p w14:paraId="5C07FBB6" w14:textId="77777777" w:rsidR="00A077AD" w:rsidRDefault="00A077AD" w:rsidP="00A077AD"/>
    <w:p w14:paraId="39505EC5" w14:textId="77777777" w:rsidR="00A077AD" w:rsidRDefault="00A077AD" w:rsidP="00A077AD"/>
    <w:p w14:paraId="5B507A64" w14:textId="77777777" w:rsidR="00A077AD" w:rsidRDefault="00A077AD" w:rsidP="00A077AD"/>
    <w:p w14:paraId="39742B77" w14:textId="77777777" w:rsidR="00A077AD" w:rsidRDefault="00A077AD" w:rsidP="00A077AD"/>
    <w:p w14:paraId="38B4459A" w14:textId="77777777" w:rsidR="00A077AD" w:rsidRDefault="00A077AD" w:rsidP="00A077AD"/>
    <w:p w14:paraId="76DF08D2" w14:textId="77777777" w:rsidR="00A077AD" w:rsidRDefault="00A077AD" w:rsidP="00A077AD"/>
    <w:p w14:paraId="6562655C" w14:textId="77777777" w:rsidR="00A077AD" w:rsidRDefault="00A077AD" w:rsidP="00A077AD"/>
    <w:p w14:paraId="0AD76B0B" w14:textId="77777777" w:rsidR="00A077AD" w:rsidRDefault="00A077AD" w:rsidP="00A077AD"/>
    <w:p w14:paraId="053238B3" w14:textId="77777777" w:rsidR="00A077AD" w:rsidRDefault="00A077AD" w:rsidP="00A077AD"/>
    <w:p w14:paraId="72B5EB3D" w14:textId="7568B6C6" w:rsidR="00A077AD" w:rsidRDefault="00A077AD" w:rsidP="00A077AD"/>
    <w:p w14:paraId="4D38C436" w14:textId="15CC363E" w:rsidR="001E6350" w:rsidRDefault="001E6350" w:rsidP="00A077AD"/>
    <w:p w14:paraId="5649AE35" w14:textId="63ACFE3E" w:rsidR="001E6350" w:rsidRDefault="001E6350" w:rsidP="00A077AD"/>
    <w:p w14:paraId="7EA28C4D" w14:textId="3CED68DF" w:rsidR="001E6350" w:rsidRDefault="001E6350" w:rsidP="00A077AD"/>
    <w:p w14:paraId="7ADD196F" w14:textId="0F25C325" w:rsidR="001E6350" w:rsidRDefault="001E6350" w:rsidP="00A077AD"/>
    <w:p w14:paraId="36BC13D2" w14:textId="77777777" w:rsidR="001E6350" w:rsidRDefault="001E6350" w:rsidP="00A077AD"/>
    <w:p w14:paraId="7586DCBA" w14:textId="77777777" w:rsidR="00A077AD" w:rsidRDefault="00A077AD" w:rsidP="00A077AD">
      <w:pPr>
        <w:ind w:right="-46"/>
        <w:jc w:val="both"/>
        <w:rPr>
          <w:rFonts w:ascii="Times New Roman" w:hAnsi="Times New Roman" w:cs="Times New Roman"/>
          <w:b/>
          <w:sz w:val="20"/>
          <w:szCs w:val="20"/>
        </w:rPr>
      </w:pPr>
      <w:r w:rsidRPr="00B74334">
        <w:rPr>
          <w:rFonts w:ascii="Times New Roman" w:hAnsi="Times New Roman" w:cs="Times New Roman"/>
          <w:b/>
          <w:sz w:val="20"/>
          <w:szCs w:val="20"/>
        </w:rPr>
        <w:lastRenderedPageBreak/>
        <w:t xml:space="preserve">Table </w:t>
      </w:r>
      <w:r>
        <w:rPr>
          <w:rFonts w:ascii="Times New Roman" w:hAnsi="Times New Roman" w:cs="Times New Roman"/>
          <w:b/>
          <w:sz w:val="20"/>
          <w:szCs w:val="20"/>
        </w:rPr>
        <w:t>S4</w:t>
      </w:r>
      <w:r w:rsidRPr="00B74334">
        <w:rPr>
          <w:rFonts w:ascii="Times New Roman" w:hAnsi="Times New Roman" w:cs="Times New Roman"/>
          <w:b/>
          <w:sz w:val="20"/>
          <w:szCs w:val="20"/>
        </w:rPr>
        <w:t xml:space="preserve">. </w:t>
      </w:r>
      <w:r>
        <w:rPr>
          <w:rFonts w:ascii="Times New Roman" w:hAnsi="Times New Roman" w:cs="Times New Roman"/>
          <w:b/>
          <w:sz w:val="20"/>
          <w:szCs w:val="20"/>
        </w:rPr>
        <w:t>Analysis of variance conducted on the reaction time data with the independent variables Condition (I-C/I-NC/E-C/E-NC) X Pattern density (Sparse/Medium/Dense) X Pattern size (Small/Large). No other effects approached significance.</w:t>
      </w:r>
    </w:p>
    <w:p w14:paraId="51CECA59" w14:textId="77777777" w:rsidR="00A077AD" w:rsidRDefault="00A077AD" w:rsidP="00A077AD">
      <w:pPr>
        <w:ind w:right="-46"/>
        <w:jc w:val="both"/>
        <w:rPr>
          <w:rFonts w:ascii="Times New Roman" w:hAnsi="Times New Roman" w:cs="Times New Roman"/>
          <w:b/>
          <w:sz w:val="20"/>
          <w:szCs w:val="20"/>
        </w:rPr>
      </w:pPr>
    </w:p>
    <w:p w14:paraId="05359F10" w14:textId="77777777" w:rsidR="00A077AD" w:rsidRDefault="00A077AD" w:rsidP="00A077AD">
      <w:pPr>
        <w:ind w:left="284" w:right="231"/>
        <w:jc w:val="both"/>
        <w:rPr>
          <w:rFonts w:ascii="Times New Roman" w:hAnsi="Times New Roman" w:cs="Times New Roman"/>
          <w:b/>
          <w:sz w:val="20"/>
          <w:szCs w:val="20"/>
        </w:rPr>
      </w:pPr>
    </w:p>
    <w:p w14:paraId="7523DD69" w14:textId="77777777" w:rsidR="00A077AD" w:rsidRPr="00F438EA" w:rsidRDefault="00A077AD" w:rsidP="00A077AD">
      <w:pPr>
        <w:ind w:left="284" w:right="231"/>
        <w:jc w:val="both"/>
        <w:rPr>
          <w:rFonts w:ascii="Times New Roman" w:hAnsi="Times New Roman" w:cs="Times New Roman"/>
          <w:b/>
          <w:sz w:val="20"/>
          <w:szCs w:val="20"/>
        </w:rPr>
      </w:pPr>
    </w:p>
    <w:tbl>
      <w:tblPr>
        <w:tblStyle w:val="TableGrid"/>
        <w:tblpPr w:leftFromText="180" w:rightFromText="180" w:vertAnchor="page" w:horzAnchor="margin" w:tblpXSpec="center" w:tblpY="2455"/>
        <w:tblW w:w="8930" w:type="dxa"/>
        <w:tblLook w:val="04A0" w:firstRow="1" w:lastRow="0" w:firstColumn="1" w:lastColumn="0" w:noHBand="0" w:noVBand="1"/>
      </w:tblPr>
      <w:tblGrid>
        <w:gridCol w:w="1786"/>
        <w:gridCol w:w="1786"/>
        <w:gridCol w:w="1786"/>
        <w:gridCol w:w="1786"/>
        <w:gridCol w:w="1786"/>
      </w:tblGrid>
      <w:tr w:rsidR="00A077AD" w:rsidRPr="00E14FFD" w14:paraId="69E6155C" w14:textId="77777777" w:rsidTr="00C454BD">
        <w:trPr>
          <w:trHeight w:val="794"/>
        </w:trPr>
        <w:tc>
          <w:tcPr>
            <w:tcW w:w="1786" w:type="dxa"/>
            <w:vAlign w:val="center"/>
          </w:tcPr>
          <w:p w14:paraId="7BF1F29D"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Effect</w:t>
            </w:r>
          </w:p>
        </w:tc>
        <w:tc>
          <w:tcPr>
            <w:tcW w:w="1786" w:type="dxa"/>
            <w:vAlign w:val="center"/>
          </w:tcPr>
          <w:p w14:paraId="0BF5596A"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df</w:t>
            </w:r>
          </w:p>
        </w:tc>
        <w:tc>
          <w:tcPr>
            <w:tcW w:w="1786" w:type="dxa"/>
            <w:vAlign w:val="center"/>
          </w:tcPr>
          <w:p w14:paraId="5E73EC08" w14:textId="77777777" w:rsidR="00A077AD" w:rsidRPr="00932FA5" w:rsidRDefault="00A077AD" w:rsidP="008C2565">
            <w:pPr>
              <w:jc w:val="center"/>
              <w:rPr>
                <w:rFonts w:ascii="Times New Roman" w:hAnsi="Times New Roman" w:cs="Times New Roman"/>
                <w:i/>
                <w:iCs/>
                <w:sz w:val="20"/>
                <w:szCs w:val="20"/>
              </w:rPr>
            </w:pPr>
            <w:r w:rsidRPr="00932FA5">
              <w:rPr>
                <w:rFonts w:ascii="Times New Roman" w:hAnsi="Times New Roman" w:cs="Times New Roman"/>
                <w:i/>
                <w:iCs/>
                <w:sz w:val="20"/>
                <w:szCs w:val="20"/>
              </w:rPr>
              <w:t>F</w:t>
            </w:r>
          </w:p>
        </w:tc>
        <w:tc>
          <w:tcPr>
            <w:tcW w:w="1786" w:type="dxa"/>
            <w:vAlign w:val="center"/>
          </w:tcPr>
          <w:p w14:paraId="2032D569"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p</w:t>
            </w:r>
          </w:p>
        </w:tc>
        <w:tc>
          <w:tcPr>
            <w:tcW w:w="1786" w:type="dxa"/>
            <w:vAlign w:val="center"/>
          </w:tcPr>
          <w:p w14:paraId="5931E334" w14:textId="77777777" w:rsidR="00A077AD" w:rsidRPr="00E14FFD" w:rsidRDefault="00A077AD" w:rsidP="008C2565">
            <w:pPr>
              <w:jc w:val="center"/>
              <w:rPr>
                <w:rFonts w:ascii="Times New Roman" w:hAnsi="Times New Roman" w:cs="Times New Roman"/>
                <w:sz w:val="20"/>
                <w:szCs w:val="20"/>
              </w:rPr>
            </w:pPr>
            <w:r w:rsidRPr="003538F8">
              <w:rPr>
                <w:rFonts w:ascii="Times New Roman" w:eastAsia="Times New Roman" w:hAnsi="Times New Roman" w:cs="Times New Roman"/>
                <w:color w:val="000000" w:themeColor="text1"/>
                <w:shd w:val="clear" w:color="auto" w:fill="FFFFFF"/>
              </w:rPr>
              <w:t>η</w:t>
            </w:r>
            <w:r w:rsidRPr="003538F8">
              <w:rPr>
                <w:rFonts w:ascii="Times New Roman" w:eastAsia="Times New Roman" w:hAnsi="Times New Roman" w:cs="Times New Roman"/>
                <w:color w:val="000000" w:themeColor="text1"/>
                <w:vertAlign w:val="subscript"/>
              </w:rPr>
              <w:t>p</w:t>
            </w:r>
            <w:r w:rsidRPr="003538F8">
              <w:rPr>
                <w:rFonts w:ascii="Times New Roman" w:eastAsia="Times New Roman" w:hAnsi="Times New Roman" w:cs="Times New Roman"/>
                <w:color w:val="000000" w:themeColor="text1"/>
                <w:vertAlign w:val="superscript"/>
              </w:rPr>
              <w:t>2</w:t>
            </w:r>
          </w:p>
        </w:tc>
      </w:tr>
      <w:tr w:rsidR="00A077AD" w:rsidRPr="00E14FFD" w14:paraId="0816E062" w14:textId="77777777" w:rsidTr="00C454BD">
        <w:trPr>
          <w:trHeight w:val="794"/>
        </w:trPr>
        <w:tc>
          <w:tcPr>
            <w:tcW w:w="1786" w:type="dxa"/>
            <w:vAlign w:val="center"/>
          </w:tcPr>
          <w:p w14:paraId="3ACE5199"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Condition</w:t>
            </w:r>
          </w:p>
        </w:tc>
        <w:tc>
          <w:tcPr>
            <w:tcW w:w="1786" w:type="dxa"/>
            <w:vAlign w:val="center"/>
          </w:tcPr>
          <w:p w14:paraId="181D38FF"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(3, 96)</w:t>
            </w:r>
          </w:p>
        </w:tc>
        <w:tc>
          <w:tcPr>
            <w:tcW w:w="1786" w:type="dxa"/>
            <w:vAlign w:val="center"/>
          </w:tcPr>
          <w:p w14:paraId="34203D05"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35.38</w:t>
            </w:r>
          </w:p>
        </w:tc>
        <w:tc>
          <w:tcPr>
            <w:tcW w:w="1786" w:type="dxa"/>
            <w:vAlign w:val="center"/>
          </w:tcPr>
          <w:p w14:paraId="53D1AD00" w14:textId="46373AC4"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&lt;0.001</w:t>
            </w:r>
            <w:r w:rsidR="00151E8C">
              <w:rPr>
                <w:rFonts w:ascii="Times New Roman" w:hAnsi="Times New Roman" w:cs="Times New Roman"/>
                <w:sz w:val="20"/>
                <w:szCs w:val="20"/>
              </w:rPr>
              <w:t>*</w:t>
            </w:r>
          </w:p>
        </w:tc>
        <w:tc>
          <w:tcPr>
            <w:tcW w:w="1786" w:type="dxa"/>
            <w:vAlign w:val="center"/>
          </w:tcPr>
          <w:p w14:paraId="2DE6BE14"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0.536</w:t>
            </w:r>
          </w:p>
        </w:tc>
      </w:tr>
      <w:tr w:rsidR="00C454BD" w:rsidRPr="00E14FFD" w14:paraId="577DB629" w14:textId="77777777" w:rsidTr="00C454BD">
        <w:trPr>
          <w:trHeight w:val="794"/>
        </w:trPr>
        <w:tc>
          <w:tcPr>
            <w:tcW w:w="1786" w:type="dxa"/>
            <w:vAlign w:val="center"/>
          </w:tcPr>
          <w:p w14:paraId="2795F939" w14:textId="4D529749" w:rsidR="00C454BD" w:rsidRDefault="00C454BD" w:rsidP="008C2565">
            <w:pPr>
              <w:jc w:val="center"/>
              <w:rPr>
                <w:rFonts w:ascii="Times New Roman" w:hAnsi="Times New Roman" w:cs="Times New Roman"/>
                <w:sz w:val="20"/>
                <w:szCs w:val="20"/>
              </w:rPr>
            </w:pPr>
            <w:r>
              <w:rPr>
                <w:rFonts w:ascii="Times New Roman" w:hAnsi="Times New Roman" w:cs="Times New Roman"/>
                <w:sz w:val="20"/>
                <w:szCs w:val="20"/>
              </w:rPr>
              <w:t>Pattern density</w:t>
            </w:r>
          </w:p>
        </w:tc>
        <w:tc>
          <w:tcPr>
            <w:tcW w:w="1786" w:type="dxa"/>
            <w:vAlign w:val="center"/>
          </w:tcPr>
          <w:p w14:paraId="3F86B847" w14:textId="4BC722B7" w:rsidR="00C454BD" w:rsidRDefault="00151E8C" w:rsidP="008C2565">
            <w:pPr>
              <w:jc w:val="center"/>
              <w:rPr>
                <w:rFonts w:ascii="Times New Roman" w:hAnsi="Times New Roman" w:cs="Times New Roman"/>
                <w:sz w:val="20"/>
                <w:szCs w:val="20"/>
              </w:rPr>
            </w:pPr>
            <w:r>
              <w:rPr>
                <w:rFonts w:ascii="Times New Roman" w:hAnsi="Times New Roman" w:cs="Times New Roman"/>
                <w:sz w:val="20"/>
                <w:szCs w:val="20"/>
              </w:rPr>
              <w:t>(2, 64)</w:t>
            </w:r>
          </w:p>
        </w:tc>
        <w:tc>
          <w:tcPr>
            <w:tcW w:w="1786" w:type="dxa"/>
            <w:vAlign w:val="center"/>
          </w:tcPr>
          <w:p w14:paraId="2E585AF4" w14:textId="3ADDACF5" w:rsidR="00C454BD" w:rsidRDefault="00151E8C" w:rsidP="008C2565">
            <w:pPr>
              <w:jc w:val="center"/>
              <w:rPr>
                <w:rFonts w:ascii="Times New Roman" w:hAnsi="Times New Roman" w:cs="Times New Roman"/>
                <w:sz w:val="20"/>
                <w:szCs w:val="20"/>
              </w:rPr>
            </w:pPr>
            <w:r>
              <w:rPr>
                <w:rFonts w:ascii="Times New Roman" w:hAnsi="Times New Roman" w:cs="Times New Roman"/>
                <w:sz w:val="20"/>
                <w:szCs w:val="20"/>
              </w:rPr>
              <w:t>0.88</w:t>
            </w:r>
          </w:p>
        </w:tc>
        <w:tc>
          <w:tcPr>
            <w:tcW w:w="1786" w:type="dxa"/>
            <w:vAlign w:val="center"/>
          </w:tcPr>
          <w:p w14:paraId="0EA61058" w14:textId="4CA64395" w:rsidR="00C454BD" w:rsidRDefault="00151E8C" w:rsidP="008C2565">
            <w:pPr>
              <w:jc w:val="center"/>
              <w:rPr>
                <w:rFonts w:ascii="Times New Roman" w:hAnsi="Times New Roman" w:cs="Times New Roman"/>
                <w:sz w:val="20"/>
                <w:szCs w:val="20"/>
              </w:rPr>
            </w:pPr>
            <w:r>
              <w:rPr>
                <w:rFonts w:ascii="Times New Roman" w:hAnsi="Times New Roman" w:cs="Times New Roman"/>
                <w:sz w:val="20"/>
                <w:szCs w:val="20"/>
              </w:rPr>
              <w:t>0.419</w:t>
            </w:r>
          </w:p>
        </w:tc>
        <w:tc>
          <w:tcPr>
            <w:tcW w:w="1786" w:type="dxa"/>
            <w:vAlign w:val="center"/>
          </w:tcPr>
          <w:p w14:paraId="13CDC14F" w14:textId="0F9AF1B4" w:rsidR="00C454BD" w:rsidRDefault="00151E8C" w:rsidP="008C2565">
            <w:pPr>
              <w:jc w:val="center"/>
              <w:rPr>
                <w:rFonts w:ascii="Times New Roman" w:hAnsi="Times New Roman" w:cs="Times New Roman"/>
                <w:sz w:val="20"/>
                <w:szCs w:val="20"/>
              </w:rPr>
            </w:pPr>
            <w:r>
              <w:rPr>
                <w:rFonts w:ascii="Times New Roman" w:hAnsi="Times New Roman" w:cs="Times New Roman"/>
                <w:sz w:val="20"/>
                <w:szCs w:val="20"/>
              </w:rPr>
              <w:t>0.027</w:t>
            </w:r>
          </w:p>
        </w:tc>
      </w:tr>
      <w:tr w:rsidR="00C454BD" w:rsidRPr="00E14FFD" w14:paraId="66C9911E" w14:textId="77777777" w:rsidTr="00C454BD">
        <w:trPr>
          <w:trHeight w:val="794"/>
        </w:trPr>
        <w:tc>
          <w:tcPr>
            <w:tcW w:w="1786" w:type="dxa"/>
            <w:vAlign w:val="center"/>
          </w:tcPr>
          <w:p w14:paraId="2D840AAF" w14:textId="1FB834AC" w:rsidR="00C454BD" w:rsidRDefault="00C454BD" w:rsidP="008C2565">
            <w:pPr>
              <w:jc w:val="center"/>
              <w:rPr>
                <w:rFonts w:ascii="Times New Roman" w:hAnsi="Times New Roman" w:cs="Times New Roman"/>
                <w:sz w:val="20"/>
                <w:szCs w:val="20"/>
              </w:rPr>
            </w:pPr>
            <w:r>
              <w:rPr>
                <w:rFonts w:ascii="Times New Roman" w:hAnsi="Times New Roman" w:cs="Times New Roman"/>
                <w:sz w:val="20"/>
                <w:szCs w:val="20"/>
              </w:rPr>
              <w:t>Pattern size</w:t>
            </w:r>
          </w:p>
        </w:tc>
        <w:tc>
          <w:tcPr>
            <w:tcW w:w="1786" w:type="dxa"/>
            <w:vAlign w:val="center"/>
          </w:tcPr>
          <w:p w14:paraId="3D9A9F76" w14:textId="47619C2F" w:rsidR="00C454BD" w:rsidRDefault="00151E8C" w:rsidP="008C2565">
            <w:pPr>
              <w:jc w:val="center"/>
              <w:rPr>
                <w:rFonts w:ascii="Times New Roman" w:hAnsi="Times New Roman" w:cs="Times New Roman"/>
                <w:sz w:val="20"/>
                <w:szCs w:val="20"/>
              </w:rPr>
            </w:pPr>
            <w:r>
              <w:rPr>
                <w:rFonts w:ascii="Times New Roman" w:hAnsi="Times New Roman" w:cs="Times New Roman"/>
                <w:sz w:val="20"/>
                <w:szCs w:val="20"/>
              </w:rPr>
              <w:t>(1, 32)</w:t>
            </w:r>
          </w:p>
        </w:tc>
        <w:tc>
          <w:tcPr>
            <w:tcW w:w="1786" w:type="dxa"/>
            <w:vAlign w:val="center"/>
          </w:tcPr>
          <w:p w14:paraId="6FE43B12" w14:textId="25CA6EFA" w:rsidR="00C454BD" w:rsidRDefault="00151E8C" w:rsidP="008C2565">
            <w:pPr>
              <w:jc w:val="center"/>
              <w:rPr>
                <w:rFonts w:ascii="Times New Roman" w:hAnsi="Times New Roman" w:cs="Times New Roman"/>
                <w:sz w:val="20"/>
                <w:szCs w:val="20"/>
              </w:rPr>
            </w:pPr>
            <w:r>
              <w:rPr>
                <w:rFonts w:ascii="Times New Roman" w:hAnsi="Times New Roman" w:cs="Times New Roman"/>
                <w:sz w:val="20"/>
                <w:szCs w:val="20"/>
              </w:rPr>
              <w:t>1.01</w:t>
            </w:r>
          </w:p>
        </w:tc>
        <w:tc>
          <w:tcPr>
            <w:tcW w:w="1786" w:type="dxa"/>
            <w:vAlign w:val="center"/>
          </w:tcPr>
          <w:p w14:paraId="21BB0D23" w14:textId="4850F56B" w:rsidR="00C454BD" w:rsidRDefault="00151E8C" w:rsidP="008C2565">
            <w:pPr>
              <w:jc w:val="center"/>
              <w:rPr>
                <w:rFonts w:ascii="Times New Roman" w:hAnsi="Times New Roman" w:cs="Times New Roman"/>
                <w:sz w:val="20"/>
                <w:szCs w:val="20"/>
              </w:rPr>
            </w:pPr>
            <w:r>
              <w:rPr>
                <w:rFonts w:ascii="Times New Roman" w:hAnsi="Times New Roman" w:cs="Times New Roman"/>
                <w:sz w:val="20"/>
                <w:szCs w:val="20"/>
              </w:rPr>
              <w:t>0.325</w:t>
            </w:r>
          </w:p>
        </w:tc>
        <w:tc>
          <w:tcPr>
            <w:tcW w:w="1786" w:type="dxa"/>
            <w:vAlign w:val="center"/>
          </w:tcPr>
          <w:p w14:paraId="1FF3CB43" w14:textId="5C2B6E1B" w:rsidR="00C454BD" w:rsidRDefault="00151E8C" w:rsidP="008C2565">
            <w:pPr>
              <w:jc w:val="center"/>
              <w:rPr>
                <w:rFonts w:ascii="Times New Roman" w:hAnsi="Times New Roman" w:cs="Times New Roman"/>
                <w:sz w:val="20"/>
                <w:szCs w:val="20"/>
              </w:rPr>
            </w:pPr>
            <w:r>
              <w:rPr>
                <w:rFonts w:ascii="Times New Roman" w:hAnsi="Times New Roman" w:cs="Times New Roman"/>
                <w:sz w:val="20"/>
                <w:szCs w:val="20"/>
              </w:rPr>
              <w:t>0.030</w:t>
            </w:r>
          </w:p>
        </w:tc>
      </w:tr>
      <w:tr w:rsidR="00A077AD" w:rsidRPr="00E14FFD" w14:paraId="2B5524EA" w14:textId="77777777" w:rsidTr="00C454BD">
        <w:trPr>
          <w:trHeight w:val="794"/>
        </w:trPr>
        <w:tc>
          <w:tcPr>
            <w:tcW w:w="1786" w:type="dxa"/>
            <w:vAlign w:val="center"/>
          </w:tcPr>
          <w:p w14:paraId="70AABE47" w14:textId="77777777" w:rsidR="00A077AD" w:rsidRPr="00E14FFD" w:rsidRDefault="00A077AD" w:rsidP="008C2565">
            <w:pPr>
              <w:jc w:val="center"/>
              <w:rPr>
                <w:rFonts w:ascii="Times New Roman" w:hAnsi="Times New Roman" w:cs="Times New Roman"/>
                <w:sz w:val="20"/>
                <w:szCs w:val="20"/>
              </w:rPr>
            </w:pPr>
            <w:r>
              <w:rPr>
                <w:rFonts w:ascii="Times New Roman" w:hAnsi="Times New Roman" w:cs="Times New Roman"/>
                <w:sz w:val="20"/>
                <w:szCs w:val="20"/>
              </w:rPr>
              <w:t>Condition X Pattern density</w:t>
            </w:r>
          </w:p>
        </w:tc>
        <w:tc>
          <w:tcPr>
            <w:tcW w:w="1786" w:type="dxa"/>
            <w:vAlign w:val="center"/>
          </w:tcPr>
          <w:p w14:paraId="6152B036" w14:textId="77777777" w:rsidR="00A077AD" w:rsidRDefault="00A077AD" w:rsidP="008C2565">
            <w:pPr>
              <w:jc w:val="center"/>
              <w:rPr>
                <w:rFonts w:ascii="Times New Roman" w:hAnsi="Times New Roman" w:cs="Times New Roman"/>
                <w:sz w:val="20"/>
                <w:szCs w:val="20"/>
              </w:rPr>
            </w:pPr>
            <w:r>
              <w:rPr>
                <w:rFonts w:ascii="Times New Roman" w:hAnsi="Times New Roman" w:cs="Times New Roman"/>
                <w:sz w:val="20"/>
                <w:szCs w:val="20"/>
              </w:rPr>
              <w:t>(6, 192)</w:t>
            </w:r>
          </w:p>
        </w:tc>
        <w:tc>
          <w:tcPr>
            <w:tcW w:w="1786" w:type="dxa"/>
            <w:vAlign w:val="center"/>
          </w:tcPr>
          <w:p w14:paraId="3C3F02BA" w14:textId="77777777" w:rsidR="00A077AD" w:rsidRDefault="00A077AD" w:rsidP="008C2565">
            <w:pPr>
              <w:jc w:val="center"/>
              <w:rPr>
                <w:rFonts w:ascii="Times New Roman" w:hAnsi="Times New Roman" w:cs="Times New Roman"/>
                <w:sz w:val="20"/>
                <w:szCs w:val="20"/>
              </w:rPr>
            </w:pPr>
            <w:r>
              <w:rPr>
                <w:rFonts w:ascii="Times New Roman" w:hAnsi="Times New Roman" w:cs="Times New Roman"/>
                <w:sz w:val="20"/>
                <w:szCs w:val="20"/>
              </w:rPr>
              <w:t>3.85</w:t>
            </w:r>
          </w:p>
        </w:tc>
        <w:tc>
          <w:tcPr>
            <w:tcW w:w="1786" w:type="dxa"/>
            <w:vAlign w:val="center"/>
          </w:tcPr>
          <w:p w14:paraId="58585DC1" w14:textId="4FD649C5" w:rsidR="00A077AD" w:rsidRPr="00EA387C" w:rsidRDefault="00A077AD" w:rsidP="008C2565">
            <w:pPr>
              <w:jc w:val="center"/>
              <w:rPr>
                <w:rFonts w:ascii="Times New Roman" w:hAnsi="Times New Roman" w:cs="Times New Roman"/>
                <w:iCs/>
                <w:sz w:val="20"/>
                <w:szCs w:val="20"/>
              </w:rPr>
            </w:pPr>
            <w:r>
              <w:rPr>
                <w:rFonts w:ascii="Times New Roman" w:hAnsi="Times New Roman" w:cs="Times New Roman"/>
                <w:sz w:val="20"/>
                <w:szCs w:val="20"/>
              </w:rPr>
              <w:t>0.001</w:t>
            </w:r>
            <w:r w:rsidR="00151E8C">
              <w:rPr>
                <w:rFonts w:ascii="Times New Roman" w:hAnsi="Times New Roman" w:cs="Times New Roman"/>
                <w:sz w:val="20"/>
                <w:szCs w:val="20"/>
              </w:rPr>
              <w:t>*</w:t>
            </w:r>
          </w:p>
        </w:tc>
        <w:tc>
          <w:tcPr>
            <w:tcW w:w="1786" w:type="dxa"/>
            <w:vAlign w:val="center"/>
          </w:tcPr>
          <w:p w14:paraId="51119A31" w14:textId="77777777" w:rsidR="00A077AD" w:rsidRPr="00EA387C" w:rsidRDefault="00A077AD" w:rsidP="008C2565">
            <w:pPr>
              <w:jc w:val="center"/>
              <w:rPr>
                <w:rFonts w:ascii="Times New Roman" w:hAnsi="Times New Roman" w:cs="Times New Roman"/>
                <w:iCs/>
                <w:sz w:val="20"/>
                <w:szCs w:val="20"/>
              </w:rPr>
            </w:pPr>
            <w:r>
              <w:rPr>
                <w:rFonts w:ascii="Times New Roman" w:hAnsi="Times New Roman" w:cs="Times New Roman"/>
                <w:sz w:val="20"/>
                <w:szCs w:val="20"/>
              </w:rPr>
              <w:t>0.107</w:t>
            </w:r>
          </w:p>
        </w:tc>
      </w:tr>
      <w:tr w:rsidR="00A077AD" w:rsidRPr="00E14FFD" w14:paraId="7B4BE608" w14:textId="77777777" w:rsidTr="00C454BD">
        <w:trPr>
          <w:trHeight w:val="794"/>
        </w:trPr>
        <w:tc>
          <w:tcPr>
            <w:tcW w:w="1786" w:type="dxa"/>
            <w:vAlign w:val="center"/>
          </w:tcPr>
          <w:p w14:paraId="7C75FA0C" w14:textId="77777777" w:rsidR="00A077AD" w:rsidRPr="00EA387C" w:rsidRDefault="00A077AD" w:rsidP="008C2565">
            <w:pPr>
              <w:jc w:val="center"/>
              <w:rPr>
                <w:rFonts w:ascii="Times New Roman" w:hAnsi="Times New Roman" w:cs="Times New Roman"/>
                <w:bCs/>
                <w:sz w:val="20"/>
                <w:szCs w:val="20"/>
              </w:rPr>
            </w:pPr>
            <w:r>
              <w:rPr>
                <w:rFonts w:ascii="Times New Roman" w:hAnsi="Times New Roman" w:cs="Times New Roman"/>
                <w:sz w:val="20"/>
                <w:szCs w:val="20"/>
              </w:rPr>
              <w:t>Condition X Pattern size</w:t>
            </w:r>
          </w:p>
        </w:tc>
        <w:tc>
          <w:tcPr>
            <w:tcW w:w="1786" w:type="dxa"/>
            <w:vAlign w:val="center"/>
          </w:tcPr>
          <w:p w14:paraId="5506A4C8" w14:textId="77777777" w:rsidR="00A077AD" w:rsidRDefault="00A077AD" w:rsidP="008C2565">
            <w:pPr>
              <w:jc w:val="center"/>
              <w:rPr>
                <w:rFonts w:ascii="Times New Roman" w:hAnsi="Times New Roman" w:cs="Times New Roman"/>
                <w:sz w:val="20"/>
                <w:szCs w:val="20"/>
              </w:rPr>
            </w:pPr>
            <w:r>
              <w:rPr>
                <w:rFonts w:ascii="Times New Roman" w:hAnsi="Times New Roman" w:cs="Times New Roman"/>
                <w:sz w:val="20"/>
                <w:szCs w:val="20"/>
              </w:rPr>
              <w:t>(3, 96)</w:t>
            </w:r>
          </w:p>
        </w:tc>
        <w:tc>
          <w:tcPr>
            <w:tcW w:w="1786" w:type="dxa"/>
            <w:vAlign w:val="center"/>
          </w:tcPr>
          <w:p w14:paraId="7AEC6166" w14:textId="77777777" w:rsidR="00A077AD" w:rsidRDefault="00A077AD" w:rsidP="008C2565">
            <w:pPr>
              <w:jc w:val="center"/>
              <w:rPr>
                <w:rFonts w:ascii="Times New Roman" w:hAnsi="Times New Roman" w:cs="Times New Roman"/>
                <w:sz w:val="20"/>
                <w:szCs w:val="20"/>
              </w:rPr>
            </w:pPr>
            <w:r>
              <w:rPr>
                <w:rFonts w:ascii="Times New Roman" w:hAnsi="Times New Roman" w:cs="Times New Roman"/>
                <w:sz w:val="20"/>
                <w:szCs w:val="20"/>
              </w:rPr>
              <w:t>6.04</w:t>
            </w:r>
          </w:p>
        </w:tc>
        <w:tc>
          <w:tcPr>
            <w:tcW w:w="1786" w:type="dxa"/>
            <w:vAlign w:val="center"/>
          </w:tcPr>
          <w:p w14:paraId="5961709A" w14:textId="6AD8D8DD" w:rsidR="00A077AD" w:rsidRPr="00932FA5" w:rsidRDefault="00A077AD" w:rsidP="008C2565">
            <w:pPr>
              <w:jc w:val="center"/>
              <w:rPr>
                <w:rFonts w:ascii="Times New Roman" w:hAnsi="Times New Roman" w:cs="Times New Roman"/>
                <w:iCs/>
                <w:sz w:val="20"/>
                <w:szCs w:val="20"/>
              </w:rPr>
            </w:pPr>
            <w:r>
              <w:rPr>
                <w:rFonts w:ascii="Times New Roman" w:hAnsi="Times New Roman" w:cs="Times New Roman"/>
                <w:iCs/>
                <w:sz w:val="20"/>
                <w:szCs w:val="20"/>
              </w:rPr>
              <w:t>0.001</w:t>
            </w:r>
            <w:r w:rsidR="00151E8C">
              <w:rPr>
                <w:rFonts w:ascii="Times New Roman" w:hAnsi="Times New Roman" w:cs="Times New Roman"/>
                <w:iCs/>
                <w:sz w:val="20"/>
                <w:szCs w:val="20"/>
              </w:rPr>
              <w:t>*</w:t>
            </w:r>
          </w:p>
        </w:tc>
        <w:tc>
          <w:tcPr>
            <w:tcW w:w="1786" w:type="dxa"/>
            <w:vAlign w:val="center"/>
          </w:tcPr>
          <w:p w14:paraId="0A29A92D" w14:textId="77777777" w:rsidR="00A077AD" w:rsidRPr="00932FA5" w:rsidRDefault="00A077AD" w:rsidP="008C2565">
            <w:pPr>
              <w:jc w:val="center"/>
              <w:rPr>
                <w:rFonts w:ascii="Times New Roman" w:hAnsi="Times New Roman" w:cs="Times New Roman"/>
                <w:iCs/>
                <w:sz w:val="20"/>
                <w:szCs w:val="20"/>
              </w:rPr>
            </w:pPr>
            <w:r>
              <w:rPr>
                <w:rFonts w:ascii="Times New Roman" w:hAnsi="Times New Roman" w:cs="Times New Roman"/>
                <w:iCs/>
                <w:sz w:val="20"/>
                <w:szCs w:val="20"/>
              </w:rPr>
              <w:t>0.159</w:t>
            </w:r>
          </w:p>
        </w:tc>
      </w:tr>
      <w:tr w:rsidR="00C454BD" w:rsidRPr="00E14FFD" w14:paraId="0C793D39" w14:textId="77777777" w:rsidTr="00C454BD">
        <w:trPr>
          <w:trHeight w:val="794"/>
        </w:trPr>
        <w:tc>
          <w:tcPr>
            <w:tcW w:w="1786" w:type="dxa"/>
            <w:vAlign w:val="center"/>
          </w:tcPr>
          <w:p w14:paraId="64F03D2A" w14:textId="222E6B28" w:rsidR="00C454BD" w:rsidRDefault="00C454BD" w:rsidP="008C2565">
            <w:pPr>
              <w:jc w:val="center"/>
              <w:rPr>
                <w:rFonts w:ascii="Times New Roman" w:hAnsi="Times New Roman" w:cs="Times New Roman"/>
                <w:sz w:val="20"/>
                <w:szCs w:val="20"/>
              </w:rPr>
            </w:pPr>
            <w:r>
              <w:rPr>
                <w:rFonts w:ascii="Times New Roman" w:hAnsi="Times New Roman" w:cs="Times New Roman"/>
                <w:sz w:val="20"/>
                <w:szCs w:val="20"/>
              </w:rPr>
              <w:t>Pattern density X Pattern size</w:t>
            </w:r>
          </w:p>
        </w:tc>
        <w:tc>
          <w:tcPr>
            <w:tcW w:w="1786" w:type="dxa"/>
            <w:vAlign w:val="center"/>
          </w:tcPr>
          <w:p w14:paraId="6F675643" w14:textId="6A99A127" w:rsidR="00C454BD" w:rsidRDefault="00151E8C" w:rsidP="008C2565">
            <w:pPr>
              <w:jc w:val="center"/>
              <w:rPr>
                <w:rFonts w:ascii="Times New Roman" w:hAnsi="Times New Roman" w:cs="Times New Roman"/>
                <w:sz w:val="20"/>
                <w:szCs w:val="20"/>
              </w:rPr>
            </w:pPr>
            <w:r>
              <w:rPr>
                <w:rFonts w:ascii="Times New Roman" w:hAnsi="Times New Roman" w:cs="Times New Roman"/>
                <w:sz w:val="20"/>
                <w:szCs w:val="20"/>
              </w:rPr>
              <w:t>(2, 64)</w:t>
            </w:r>
          </w:p>
        </w:tc>
        <w:tc>
          <w:tcPr>
            <w:tcW w:w="1786" w:type="dxa"/>
            <w:vAlign w:val="center"/>
          </w:tcPr>
          <w:p w14:paraId="6A6538A8" w14:textId="371AFC81" w:rsidR="00C454BD" w:rsidRDefault="00151E8C" w:rsidP="008C2565">
            <w:pPr>
              <w:jc w:val="center"/>
              <w:rPr>
                <w:rFonts w:ascii="Times New Roman" w:hAnsi="Times New Roman" w:cs="Times New Roman"/>
                <w:sz w:val="20"/>
                <w:szCs w:val="20"/>
              </w:rPr>
            </w:pPr>
            <w:r>
              <w:rPr>
                <w:rFonts w:ascii="Times New Roman" w:hAnsi="Times New Roman" w:cs="Times New Roman"/>
                <w:sz w:val="20"/>
                <w:szCs w:val="20"/>
              </w:rPr>
              <w:t>1.63</w:t>
            </w:r>
          </w:p>
        </w:tc>
        <w:tc>
          <w:tcPr>
            <w:tcW w:w="1786" w:type="dxa"/>
            <w:vAlign w:val="center"/>
          </w:tcPr>
          <w:p w14:paraId="483B69A9" w14:textId="59DCE619" w:rsidR="00C454BD" w:rsidRDefault="00151E8C" w:rsidP="008C2565">
            <w:pPr>
              <w:jc w:val="center"/>
              <w:rPr>
                <w:rFonts w:ascii="Times New Roman" w:hAnsi="Times New Roman" w:cs="Times New Roman"/>
                <w:iCs/>
                <w:sz w:val="20"/>
                <w:szCs w:val="20"/>
              </w:rPr>
            </w:pPr>
            <w:r>
              <w:rPr>
                <w:rFonts w:ascii="Times New Roman" w:hAnsi="Times New Roman" w:cs="Times New Roman"/>
                <w:iCs/>
                <w:sz w:val="20"/>
                <w:szCs w:val="20"/>
              </w:rPr>
              <w:t>0.203</w:t>
            </w:r>
          </w:p>
        </w:tc>
        <w:tc>
          <w:tcPr>
            <w:tcW w:w="1786" w:type="dxa"/>
            <w:vAlign w:val="center"/>
          </w:tcPr>
          <w:p w14:paraId="2A515010" w14:textId="4BF0F16F" w:rsidR="00C454BD" w:rsidRDefault="00151E8C" w:rsidP="008C2565">
            <w:pPr>
              <w:jc w:val="center"/>
              <w:rPr>
                <w:rFonts w:ascii="Times New Roman" w:hAnsi="Times New Roman" w:cs="Times New Roman"/>
                <w:iCs/>
                <w:sz w:val="20"/>
                <w:szCs w:val="20"/>
              </w:rPr>
            </w:pPr>
            <w:r>
              <w:rPr>
                <w:rFonts w:ascii="Times New Roman" w:hAnsi="Times New Roman" w:cs="Times New Roman"/>
                <w:iCs/>
                <w:sz w:val="20"/>
                <w:szCs w:val="20"/>
              </w:rPr>
              <w:t>0.049</w:t>
            </w:r>
          </w:p>
        </w:tc>
      </w:tr>
      <w:tr w:rsidR="00C454BD" w:rsidRPr="00E14FFD" w14:paraId="09C844B7" w14:textId="77777777" w:rsidTr="00C454BD">
        <w:trPr>
          <w:trHeight w:val="794"/>
        </w:trPr>
        <w:tc>
          <w:tcPr>
            <w:tcW w:w="1786" w:type="dxa"/>
            <w:vAlign w:val="center"/>
          </w:tcPr>
          <w:p w14:paraId="1E224E29" w14:textId="6300E291" w:rsidR="00C454BD" w:rsidRDefault="00C454BD" w:rsidP="008C2565">
            <w:pPr>
              <w:jc w:val="center"/>
              <w:rPr>
                <w:rFonts w:ascii="Times New Roman" w:hAnsi="Times New Roman" w:cs="Times New Roman"/>
                <w:sz w:val="20"/>
                <w:szCs w:val="20"/>
              </w:rPr>
            </w:pPr>
            <w:r>
              <w:rPr>
                <w:rFonts w:ascii="Times New Roman" w:hAnsi="Times New Roman" w:cs="Times New Roman"/>
                <w:sz w:val="20"/>
                <w:szCs w:val="20"/>
              </w:rPr>
              <w:t xml:space="preserve">Condition X Pattern </w:t>
            </w:r>
            <w:proofErr w:type="gramStart"/>
            <w:r>
              <w:rPr>
                <w:rFonts w:ascii="Times New Roman" w:hAnsi="Times New Roman" w:cs="Times New Roman"/>
                <w:sz w:val="20"/>
                <w:szCs w:val="20"/>
              </w:rPr>
              <w:t>density</w:t>
            </w:r>
            <w:proofErr w:type="gramEnd"/>
            <w:r>
              <w:rPr>
                <w:rFonts w:ascii="Times New Roman" w:hAnsi="Times New Roman" w:cs="Times New Roman"/>
                <w:sz w:val="20"/>
                <w:szCs w:val="20"/>
              </w:rPr>
              <w:t xml:space="preserve"> X Pattern size</w:t>
            </w:r>
          </w:p>
        </w:tc>
        <w:tc>
          <w:tcPr>
            <w:tcW w:w="1786" w:type="dxa"/>
            <w:vAlign w:val="center"/>
          </w:tcPr>
          <w:p w14:paraId="251D4407" w14:textId="5104BD93" w:rsidR="00C454BD" w:rsidRDefault="00151E8C" w:rsidP="008C2565">
            <w:pPr>
              <w:jc w:val="center"/>
              <w:rPr>
                <w:rFonts w:ascii="Times New Roman" w:hAnsi="Times New Roman" w:cs="Times New Roman"/>
                <w:sz w:val="20"/>
                <w:szCs w:val="20"/>
              </w:rPr>
            </w:pPr>
            <w:r>
              <w:rPr>
                <w:rFonts w:ascii="Times New Roman" w:hAnsi="Times New Roman" w:cs="Times New Roman"/>
                <w:sz w:val="20"/>
                <w:szCs w:val="20"/>
              </w:rPr>
              <w:t>(6, 192)</w:t>
            </w:r>
          </w:p>
        </w:tc>
        <w:tc>
          <w:tcPr>
            <w:tcW w:w="1786" w:type="dxa"/>
            <w:vAlign w:val="center"/>
          </w:tcPr>
          <w:p w14:paraId="6EC77ECE" w14:textId="4416D45C" w:rsidR="00C454BD" w:rsidRDefault="00151E8C" w:rsidP="008C2565">
            <w:pPr>
              <w:jc w:val="center"/>
              <w:rPr>
                <w:rFonts w:ascii="Times New Roman" w:hAnsi="Times New Roman" w:cs="Times New Roman"/>
                <w:sz w:val="20"/>
                <w:szCs w:val="20"/>
              </w:rPr>
            </w:pPr>
            <w:r>
              <w:rPr>
                <w:rFonts w:ascii="Times New Roman" w:hAnsi="Times New Roman" w:cs="Times New Roman"/>
                <w:sz w:val="20"/>
                <w:szCs w:val="20"/>
              </w:rPr>
              <w:t>0.47</w:t>
            </w:r>
          </w:p>
        </w:tc>
        <w:tc>
          <w:tcPr>
            <w:tcW w:w="1786" w:type="dxa"/>
            <w:vAlign w:val="center"/>
          </w:tcPr>
          <w:p w14:paraId="7658A2DD" w14:textId="544ADEEC" w:rsidR="00C454BD" w:rsidRDefault="00151E8C" w:rsidP="008C2565">
            <w:pPr>
              <w:jc w:val="center"/>
              <w:rPr>
                <w:rFonts w:ascii="Times New Roman" w:hAnsi="Times New Roman" w:cs="Times New Roman"/>
                <w:iCs/>
                <w:sz w:val="20"/>
                <w:szCs w:val="20"/>
              </w:rPr>
            </w:pPr>
            <w:r>
              <w:rPr>
                <w:rFonts w:ascii="Times New Roman" w:hAnsi="Times New Roman" w:cs="Times New Roman"/>
                <w:iCs/>
                <w:sz w:val="20"/>
                <w:szCs w:val="20"/>
              </w:rPr>
              <w:t>0.826</w:t>
            </w:r>
          </w:p>
        </w:tc>
        <w:tc>
          <w:tcPr>
            <w:tcW w:w="1786" w:type="dxa"/>
            <w:vAlign w:val="center"/>
          </w:tcPr>
          <w:p w14:paraId="416CE635" w14:textId="3F57EAEF" w:rsidR="00C454BD" w:rsidRDefault="00151E8C" w:rsidP="008C2565">
            <w:pPr>
              <w:jc w:val="center"/>
              <w:rPr>
                <w:rFonts w:ascii="Times New Roman" w:hAnsi="Times New Roman" w:cs="Times New Roman"/>
                <w:iCs/>
                <w:sz w:val="20"/>
                <w:szCs w:val="20"/>
              </w:rPr>
            </w:pPr>
            <w:r>
              <w:rPr>
                <w:rFonts w:ascii="Times New Roman" w:hAnsi="Times New Roman" w:cs="Times New Roman"/>
                <w:iCs/>
                <w:sz w:val="20"/>
                <w:szCs w:val="20"/>
              </w:rPr>
              <w:t>0.015</w:t>
            </w:r>
          </w:p>
        </w:tc>
      </w:tr>
    </w:tbl>
    <w:p w14:paraId="29C4B413" w14:textId="3722288E" w:rsidR="00A077AD" w:rsidRDefault="00A077AD" w:rsidP="00A077AD">
      <w:pPr>
        <w:rPr>
          <w:rFonts w:ascii="Times New Roman" w:hAnsi="Times New Roman" w:cs="Times New Roman"/>
          <w:sz w:val="20"/>
          <w:szCs w:val="20"/>
        </w:rPr>
      </w:pPr>
    </w:p>
    <w:p w14:paraId="347AA993" w14:textId="60C84C02" w:rsidR="00A077AD" w:rsidRDefault="00A077AD" w:rsidP="00A077AD">
      <w:pPr>
        <w:rPr>
          <w:rFonts w:ascii="Times New Roman" w:hAnsi="Times New Roman" w:cs="Times New Roman"/>
          <w:sz w:val="20"/>
          <w:szCs w:val="20"/>
        </w:rPr>
      </w:pPr>
    </w:p>
    <w:p w14:paraId="7F18E03C" w14:textId="785F5322" w:rsidR="00A077AD" w:rsidRDefault="00A077AD" w:rsidP="00A077AD">
      <w:pPr>
        <w:rPr>
          <w:rFonts w:ascii="Times New Roman" w:hAnsi="Times New Roman" w:cs="Times New Roman"/>
          <w:sz w:val="20"/>
          <w:szCs w:val="20"/>
        </w:rPr>
      </w:pPr>
    </w:p>
    <w:p w14:paraId="7C052A92" w14:textId="6D3F208B" w:rsidR="00A077AD" w:rsidRDefault="00A077AD" w:rsidP="00A077AD">
      <w:pPr>
        <w:rPr>
          <w:rFonts w:ascii="Times New Roman" w:hAnsi="Times New Roman" w:cs="Times New Roman"/>
          <w:sz w:val="20"/>
          <w:szCs w:val="20"/>
        </w:rPr>
      </w:pPr>
    </w:p>
    <w:p w14:paraId="29D057ED" w14:textId="38C9FA70" w:rsidR="00A077AD" w:rsidRDefault="00A077AD" w:rsidP="00A077AD">
      <w:pPr>
        <w:rPr>
          <w:rFonts w:ascii="Times New Roman" w:hAnsi="Times New Roman" w:cs="Times New Roman"/>
          <w:sz w:val="20"/>
          <w:szCs w:val="20"/>
        </w:rPr>
      </w:pPr>
    </w:p>
    <w:p w14:paraId="37995E46" w14:textId="11C27721" w:rsidR="00A077AD" w:rsidRDefault="00A077AD" w:rsidP="00A077AD">
      <w:pPr>
        <w:rPr>
          <w:rFonts w:ascii="Times New Roman" w:hAnsi="Times New Roman" w:cs="Times New Roman"/>
          <w:sz w:val="20"/>
          <w:szCs w:val="20"/>
        </w:rPr>
      </w:pPr>
    </w:p>
    <w:p w14:paraId="6C60DC57" w14:textId="5AF1EE04" w:rsidR="00A077AD" w:rsidRDefault="00A077AD" w:rsidP="00A077AD">
      <w:pPr>
        <w:rPr>
          <w:rFonts w:ascii="Times New Roman" w:hAnsi="Times New Roman" w:cs="Times New Roman"/>
          <w:sz w:val="20"/>
          <w:szCs w:val="20"/>
        </w:rPr>
      </w:pPr>
    </w:p>
    <w:p w14:paraId="0E44E566" w14:textId="04213AA6" w:rsidR="00A077AD" w:rsidRDefault="00A077AD" w:rsidP="00A077AD">
      <w:pPr>
        <w:rPr>
          <w:rFonts w:ascii="Times New Roman" w:hAnsi="Times New Roman" w:cs="Times New Roman"/>
          <w:sz w:val="20"/>
          <w:szCs w:val="20"/>
        </w:rPr>
      </w:pPr>
    </w:p>
    <w:p w14:paraId="09D39573" w14:textId="15191786" w:rsidR="00A077AD" w:rsidRDefault="00A077AD" w:rsidP="00A077AD">
      <w:pPr>
        <w:rPr>
          <w:rFonts w:ascii="Times New Roman" w:hAnsi="Times New Roman" w:cs="Times New Roman"/>
          <w:sz w:val="20"/>
          <w:szCs w:val="20"/>
        </w:rPr>
      </w:pPr>
    </w:p>
    <w:p w14:paraId="7EA832BD" w14:textId="15AF6C4E" w:rsidR="00A077AD" w:rsidRDefault="00A077AD" w:rsidP="00A077AD">
      <w:pPr>
        <w:rPr>
          <w:rFonts w:ascii="Times New Roman" w:hAnsi="Times New Roman" w:cs="Times New Roman"/>
          <w:sz w:val="20"/>
          <w:szCs w:val="20"/>
        </w:rPr>
      </w:pPr>
    </w:p>
    <w:p w14:paraId="05DAB8B1" w14:textId="32EC154D" w:rsidR="00A077AD" w:rsidRDefault="00A077AD" w:rsidP="00A077AD">
      <w:pPr>
        <w:rPr>
          <w:rFonts w:ascii="Times New Roman" w:hAnsi="Times New Roman" w:cs="Times New Roman"/>
          <w:sz w:val="20"/>
          <w:szCs w:val="20"/>
        </w:rPr>
      </w:pPr>
    </w:p>
    <w:p w14:paraId="25F9EAE3" w14:textId="7FB4DDFA" w:rsidR="00A077AD" w:rsidRDefault="00A077AD" w:rsidP="00A077AD">
      <w:pPr>
        <w:rPr>
          <w:rFonts w:ascii="Times New Roman" w:hAnsi="Times New Roman" w:cs="Times New Roman"/>
          <w:sz w:val="20"/>
          <w:szCs w:val="20"/>
        </w:rPr>
      </w:pPr>
    </w:p>
    <w:p w14:paraId="58B4C604" w14:textId="2A1D6D95" w:rsidR="00A077AD" w:rsidRDefault="00A077AD" w:rsidP="00A077AD">
      <w:pPr>
        <w:rPr>
          <w:rFonts w:ascii="Times New Roman" w:hAnsi="Times New Roman" w:cs="Times New Roman"/>
          <w:sz w:val="20"/>
          <w:szCs w:val="20"/>
        </w:rPr>
      </w:pPr>
    </w:p>
    <w:p w14:paraId="4601B6B5" w14:textId="4ACB25D4" w:rsidR="00A077AD" w:rsidRDefault="00A077AD" w:rsidP="00A077AD">
      <w:pPr>
        <w:rPr>
          <w:rFonts w:ascii="Times New Roman" w:hAnsi="Times New Roman" w:cs="Times New Roman"/>
          <w:sz w:val="20"/>
          <w:szCs w:val="20"/>
        </w:rPr>
      </w:pPr>
    </w:p>
    <w:p w14:paraId="6E771B51" w14:textId="6A5FE271" w:rsidR="00A077AD" w:rsidRDefault="00A077AD" w:rsidP="00A077AD">
      <w:pPr>
        <w:rPr>
          <w:rFonts w:ascii="Times New Roman" w:hAnsi="Times New Roman" w:cs="Times New Roman"/>
          <w:sz w:val="20"/>
          <w:szCs w:val="20"/>
        </w:rPr>
      </w:pPr>
    </w:p>
    <w:p w14:paraId="7B7EF82B" w14:textId="510371C5" w:rsidR="00A077AD" w:rsidRDefault="00A077AD" w:rsidP="00A077AD">
      <w:pPr>
        <w:rPr>
          <w:rFonts w:ascii="Times New Roman" w:hAnsi="Times New Roman" w:cs="Times New Roman"/>
          <w:sz w:val="20"/>
          <w:szCs w:val="20"/>
        </w:rPr>
      </w:pPr>
    </w:p>
    <w:p w14:paraId="0C307EFE" w14:textId="3B848362" w:rsidR="00A077AD" w:rsidRDefault="00A077AD" w:rsidP="00A077AD">
      <w:pPr>
        <w:rPr>
          <w:rFonts w:ascii="Times New Roman" w:hAnsi="Times New Roman" w:cs="Times New Roman"/>
          <w:sz w:val="20"/>
          <w:szCs w:val="20"/>
        </w:rPr>
      </w:pPr>
    </w:p>
    <w:p w14:paraId="65B1076A" w14:textId="53764BEB" w:rsidR="00A077AD" w:rsidRDefault="00A077AD" w:rsidP="00A077AD">
      <w:pPr>
        <w:rPr>
          <w:rFonts w:ascii="Times New Roman" w:hAnsi="Times New Roman" w:cs="Times New Roman"/>
          <w:sz w:val="20"/>
          <w:szCs w:val="20"/>
        </w:rPr>
      </w:pPr>
    </w:p>
    <w:p w14:paraId="7C4B4B1D" w14:textId="6F8D8215" w:rsidR="00A077AD" w:rsidRDefault="00A077AD" w:rsidP="00A077AD">
      <w:pPr>
        <w:rPr>
          <w:rFonts w:ascii="Times New Roman" w:hAnsi="Times New Roman" w:cs="Times New Roman"/>
          <w:sz w:val="20"/>
          <w:szCs w:val="20"/>
        </w:rPr>
      </w:pPr>
    </w:p>
    <w:p w14:paraId="22C444DC" w14:textId="5E926EAE" w:rsidR="00A077AD" w:rsidRDefault="00A077AD" w:rsidP="00A077AD">
      <w:pPr>
        <w:rPr>
          <w:rFonts w:ascii="Times New Roman" w:hAnsi="Times New Roman" w:cs="Times New Roman"/>
          <w:sz w:val="20"/>
          <w:szCs w:val="20"/>
        </w:rPr>
      </w:pPr>
    </w:p>
    <w:p w14:paraId="32AD0358" w14:textId="326623A8" w:rsidR="00A077AD" w:rsidRDefault="00A077AD" w:rsidP="00A077AD">
      <w:pPr>
        <w:rPr>
          <w:rFonts w:ascii="Times New Roman" w:hAnsi="Times New Roman" w:cs="Times New Roman"/>
          <w:sz w:val="20"/>
          <w:szCs w:val="20"/>
        </w:rPr>
      </w:pPr>
    </w:p>
    <w:p w14:paraId="1372B1F6" w14:textId="3221DA3F" w:rsidR="00A077AD" w:rsidRDefault="00A077AD" w:rsidP="00A077AD">
      <w:pPr>
        <w:rPr>
          <w:rFonts w:ascii="Times New Roman" w:hAnsi="Times New Roman" w:cs="Times New Roman"/>
          <w:sz w:val="20"/>
          <w:szCs w:val="20"/>
        </w:rPr>
      </w:pPr>
    </w:p>
    <w:p w14:paraId="57BE7F59" w14:textId="422858B7" w:rsidR="00A077AD" w:rsidRDefault="00A077AD" w:rsidP="00A077AD">
      <w:pPr>
        <w:rPr>
          <w:rFonts w:ascii="Times New Roman" w:hAnsi="Times New Roman" w:cs="Times New Roman"/>
          <w:sz w:val="20"/>
          <w:szCs w:val="20"/>
        </w:rPr>
      </w:pPr>
    </w:p>
    <w:p w14:paraId="20E04717" w14:textId="5713F254" w:rsidR="00A077AD" w:rsidRDefault="00A077AD" w:rsidP="00A077AD">
      <w:pPr>
        <w:rPr>
          <w:rFonts w:ascii="Times New Roman" w:hAnsi="Times New Roman" w:cs="Times New Roman"/>
          <w:sz w:val="20"/>
          <w:szCs w:val="20"/>
        </w:rPr>
      </w:pPr>
    </w:p>
    <w:p w14:paraId="33446A77" w14:textId="62B52AEC" w:rsidR="00A077AD" w:rsidRDefault="00A077AD" w:rsidP="00A077AD">
      <w:pPr>
        <w:rPr>
          <w:rFonts w:ascii="Times New Roman" w:hAnsi="Times New Roman" w:cs="Times New Roman"/>
          <w:sz w:val="20"/>
          <w:szCs w:val="20"/>
        </w:rPr>
      </w:pPr>
    </w:p>
    <w:p w14:paraId="2B661D4A" w14:textId="6658E9FF" w:rsidR="0064293C" w:rsidRDefault="0064293C" w:rsidP="00460A77">
      <w:pPr>
        <w:ind w:right="-52"/>
        <w:jc w:val="both"/>
        <w:rPr>
          <w:rFonts w:ascii="Times New Roman" w:hAnsi="Times New Roman" w:cs="Times New Roman"/>
          <w:sz w:val="20"/>
          <w:szCs w:val="20"/>
        </w:rPr>
      </w:pPr>
      <w:r w:rsidRPr="00B74334">
        <w:rPr>
          <w:rFonts w:ascii="Times New Roman" w:hAnsi="Times New Roman" w:cs="Times New Roman"/>
          <w:b/>
          <w:sz w:val="20"/>
          <w:szCs w:val="20"/>
        </w:rPr>
        <w:lastRenderedPageBreak/>
        <w:t xml:space="preserve">Table </w:t>
      </w:r>
      <w:r>
        <w:rPr>
          <w:rFonts w:ascii="Times New Roman" w:hAnsi="Times New Roman" w:cs="Times New Roman"/>
          <w:b/>
          <w:sz w:val="20"/>
          <w:szCs w:val="20"/>
        </w:rPr>
        <w:t>S</w:t>
      </w:r>
      <w:r w:rsidR="00460A77">
        <w:rPr>
          <w:rFonts w:ascii="Times New Roman" w:hAnsi="Times New Roman" w:cs="Times New Roman"/>
          <w:b/>
          <w:sz w:val="20"/>
          <w:szCs w:val="20"/>
        </w:rPr>
        <w:t>5</w:t>
      </w:r>
      <w:r w:rsidRPr="00B74334">
        <w:rPr>
          <w:rFonts w:ascii="Times New Roman" w:hAnsi="Times New Roman" w:cs="Times New Roman"/>
          <w:b/>
          <w:sz w:val="20"/>
          <w:szCs w:val="20"/>
        </w:rPr>
        <w:t xml:space="preserve">. </w:t>
      </w:r>
      <w:r>
        <w:rPr>
          <w:rFonts w:ascii="Times New Roman" w:hAnsi="Times New Roman" w:cs="Times New Roman"/>
          <w:b/>
          <w:sz w:val="20"/>
          <w:szCs w:val="20"/>
        </w:rPr>
        <w:t>Descriptive statistics of the p</w:t>
      </w:r>
      <w:r w:rsidRPr="00B74334">
        <w:rPr>
          <w:rFonts w:ascii="Times New Roman" w:hAnsi="Times New Roman" w:cs="Times New Roman"/>
          <w:b/>
          <w:sz w:val="20"/>
          <w:szCs w:val="20"/>
        </w:rPr>
        <w:t xml:space="preserve">ercentage of </w:t>
      </w:r>
      <w:r>
        <w:rPr>
          <w:rFonts w:ascii="Times New Roman" w:hAnsi="Times New Roman" w:cs="Times New Roman"/>
          <w:b/>
          <w:sz w:val="20"/>
          <w:szCs w:val="20"/>
        </w:rPr>
        <w:t>correct responses</w:t>
      </w:r>
      <w:r w:rsidRPr="00B74334">
        <w:rPr>
          <w:rFonts w:ascii="Times New Roman" w:hAnsi="Times New Roman" w:cs="Times New Roman"/>
          <w:b/>
          <w:sz w:val="20"/>
          <w:szCs w:val="20"/>
        </w:rPr>
        <w:t xml:space="preserve"> </w:t>
      </w:r>
      <w:r>
        <w:rPr>
          <w:rFonts w:ascii="Times New Roman" w:hAnsi="Times New Roman" w:cs="Times New Roman"/>
          <w:b/>
          <w:sz w:val="20"/>
          <w:szCs w:val="20"/>
        </w:rPr>
        <w:t>and reaction times as a function of Pattern density. The ratio of items and empty locations was 3:1 in dense patterns, 1:1 in medium density patterns, and 1:3 in sparse patterns.</w:t>
      </w:r>
    </w:p>
    <w:p w14:paraId="077E687E" w14:textId="77777777" w:rsidR="0064293C" w:rsidRDefault="0064293C" w:rsidP="0064293C">
      <w:pPr>
        <w:rPr>
          <w:rFonts w:ascii="Times New Roman" w:hAnsi="Times New Roman" w:cs="Times New Roman"/>
          <w:sz w:val="20"/>
          <w:szCs w:val="20"/>
        </w:rPr>
      </w:pPr>
    </w:p>
    <w:tbl>
      <w:tblPr>
        <w:tblStyle w:val="TableGrid"/>
        <w:tblW w:w="8932" w:type="dxa"/>
        <w:jc w:val="center"/>
        <w:tblLook w:val="04A0" w:firstRow="1" w:lastRow="0" w:firstColumn="1" w:lastColumn="0" w:noHBand="0" w:noVBand="1"/>
      </w:tblPr>
      <w:tblGrid>
        <w:gridCol w:w="1276"/>
        <w:gridCol w:w="1276"/>
        <w:gridCol w:w="1276"/>
        <w:gridCol w:w="1276"/>
        <w:gridCol w:w="1276"/>
        <w:gridCol w:w="1276"/>
        <w:gridCol w:w="1276"/>
      </w:tblGrid>
      <w:tr w:rsidR="0064293C" w14:paraId="2A06FFB5" w14:textId="77777777" w:rsidTr="001E6350">
        <w:trPr>
          <w:trHeight w:val="794"/>
          <w:jc w:val="center"/>
        </w:trPr>
        <w:tc>
          <w:tcPr>
            <w:tcW w:w="1276" w:type="dxa"/>
            <w:vAlign w:val="center"/>
          </w:tcPr>
          <w:p w14:paraId="177B5DA0"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Condition</w:t>
            </w:r>
          </w:p>
        </w:tc>
        <w:tc>
          <w:tcPr>
            <w:tcW w:w="1276" w:type="dxa"/>
            <w:vAlign w:val="center"/>
          </w:tcPr>
          <w:p w14:paraId="72C39146" w14:textId="77777777" w:rsidR="0064293C" w:rsidRDefault="0064293C" w:rsidP="002C59A6">
            <w:pPr>
              <w:jc w:val="center"/>
              <w:rPr>
                <w:rFonts w:ascii="Times New Roman" w:hAnsi="Times New Roman" w:cs="Times New Roman"/>
                <w:sz w:val="20"/>
                <w:szCs w:val="20"/>
              </w:rPr>
            </w:pPr>
          </w:p>
          <w:p w14:paraId="53A91594"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Accuracy</w:t>
            </w:r>
          </w:p>
          <w:p w14:paraId="18AD9F04"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w:t>
            </w:r>
          </w:p>
          <w:p w14:paraId="57BA2488"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Sparse pattern</w:t>
            </w:r>
          </w:p>
          <w:p w14:paraId="1B186B92" w14:textId="77777777" w:rsidR="0064293C" w:rsidRDefault="0064293C" w:rsidP="002C59A6">
            <w:pPr>
              <w:jc w:val="center"/>
              <w:rPr>
                <w:rFonts w:ascii="Times New Roman" w:hAnsi="Times New Roman" w:cs="Times New Roman"/>
                <w:sz w:val="20"/>
                <w:szCs w:val="20"/>
              </w:rPr>
            </w:pPr>
          </w:p>
        </w:tc>
        <w:tc>
          <w:tcPr>
            <w:tcW w:w="1276" w:type="dxa"/>
          </w:tcPr>
          <w:p w14:paraId="12E384AD" w14:textId="77777777" w:rsidR="0064293C" w:rsidRDefault="0064293C" w:rsidP="002C59A6">
            <w:pPr>
              <w:jc w:val="center"/>
              <w:rPr>
                <w:rFonts w:ascii="Times New Roman" w:hAnsi="Times New Roman" w:cs="Times New Roman"/>
                <w:sz w:val="20"/>
                <w:szCs w:val="20"/>
              </w:rPr>
            </w:pPr>
          </w:p>
          <w:p w14:paraId="3D65A303"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Reaction times</w:t>
            </w:r>
          </w:p>
          <w:p w14:paraId="7F2B6C79"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ms</w:t>
            </w:r>
            <w:proofErr w:type="spellEnd"/>
            <w:r>
              <w:rPr>
                <w:rFonts w:ascii="Times New Roman" w:hAnsi="Times New Roman" w:cs="Times New Roman"/>
                <w:sz w:val="20"/>
                <w:szCs w:val="20"/>
              </w:rPr>
              <w:t>)</w:t>
            </w:r>
          </w:p>
          <w:p w14:paraId="3FED5B9D"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Sparse pattern</w:t>
            </w:r>
          </w:p>
          <w:p w14:paraId="0FE0610B" w14:textId="77777777" w:rsidR="0064293C" w:rsidRDefault="0064293C" w:rsidP="002C59A6">
            <w:pPr>
              <w:jc w:val="center"/>
              <w:rPr>
                <w:rFonts w:ascii="Times New Roman" w:hAnsi="Times New Roman" w:cs="Times New Roman"/>
                <w:sz w:val="20"/>
                <w:szCs w:val="20"/>
              </w:rPr>
            </w:pPr>
          </w:p>
        </w:tc>
        <w:tc>
          <w:tcPr>
            <w:tcW w:w="1276" w:type="dxa"/>
            <w:vAlign w:val="center"/>
          </w:tcPr>
          <w:p w14:paraId="2DF78FA8" w14:textId="77777777" w:rsidR="0064293C" w:rsidRDefault="0064293C" w:rsidP="002C59A6">
            <w:pPr>
              <w:jc w:val="center"/>
              <w:rPr>
                <w:rFonts w:ascii="Times New Roman" w:hAnsi="Times New Roman" w:cs="Times New Roman"/>
                <w:sz w:val="20"/>
                <w:szCs w:val="20"/>
              </w:rPr>
            </w:pPr>
          </w:p>
          <w:p w14:paraId="0D4EDD67"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Accuracy</w:t>
            </w:r>
          </w:p>
          <w:p w14:paraId="259062D4"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w:t>
            </w:r>
          </w:p>
          <w:p w14:paraId="2F2C3183"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Medium density pattern</w:t>
            </w:r>
          </w:p>
        </w:tc>
        <w:tc>
          <w:tcPr>
            <w:tcW w:w="1276" w:type="dxa"/>
          </w:tcPr>
          <w:p w14:paraId="4D7447E7" w14:textId="77777777" w:rsidR="0064293C" w:rsidRDefault="0064293C" w:rsidP="002C59A6">
            <w:pPr>
              <w:jc w:val="center"/>
              <w:rPr>
                <w:rFonts w:ascii="Times New Roman" w:hAnsi="Times New Roman" w:cs="Times New Roman"/>
                <w:sz w:val="20"/>
                <w:szCs w:val="20"/>
              </w:rPr>
            </w:pPr>
          </w:p>
          <w:p w14:paraId="00F7568B"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Reaction times</w:t>
            </w:r>
          </w:p>
          <w:p w14:paraId="2BBFBC02"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ms</w:t>
            </w:r>
            <w:proofErr w:type="spellEnd"/>
            <w:r>
              <w:rPr>
                <w:rFonts w:ascii="Times New Roman" w:hAnsi="Times New Roman" w:cs="Times New Roman"/>
                <w:sz w:val="20"/>
                <w:szCs w:val="20"/>
              </w:rPr>
              <w:t>)</w:t>
            </w:r>
          </w:p>
          <w:p w14:paraId="759C6454"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 xml:space="preserve">Medium density pattern </w:t>
            </w:r>
          </w:p>
        </w:tc>
        <w:tc>
          <w:tcPr>
            <w:tcW w:w="1276" w:type="dxa"/>
            <w:vAlign w:val="center"/>
          </w:tcPr>
          <w:p w14:paraId="0BC1DA6D" w14:textId="77777777" w:rsidR="0064293C" w:rsidRDefault="0064293C" w:rsidP="002C59A6">
            <w:pPr>
              <w:jc w:val="center"/>
              <w:rPr>
                <w:rFonts w:ascii="Times New Roman" w:hAnsi="Times New Roman" w:cs="Times New Roman"/>
                <w:sz w:val="20"/>
                <w:szCs w:val="20"/>
              </w:rPr>
            </w:pPr>
          </w:p>
          <w:p w14:paraId="26E532AF"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Accuracy</w:t>
            </w:r>
          </w:p>
          <w:p w14:paraId="41D6280F"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w:t>
            </w:r>
          </w:p>
          <w:p w14:paraId="4FCBA209"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Dense pattern</w:t>
            </w:r>
          </w:p>
          <w:p w14:paraId="52142443" w14:textId="77777777" w:rsidR="0064293C" w:rsidRDefault="0064293C" w:rsidP="002C59A6">
            <w:pPr>
              <w:jc w:val="center"/>
              <w:rPr>
                <w:rFonts w:ascii="Times New Roman" w:hAnsi="Times New Roman" w:cs="Times New Roman"/>
                <w:sz w:val="20"/>
                <w:szCs w:val="20"/>
              </w:rPr>
            </w:pPr>
          </w:p>
        </w:tc>
        <w:tc>
          <w:tcPr>
            <w:tcW w:w="1276" w:type="dxa"/>
          </w:tcPr>
          <w:p w14:paraId="69BFF4E1" w14:textId="77777777" w:rsidR="0064293C" w:rsidRDefault="0064293C" w:rsidP="002C59A6">
            <w:pPr>
              <w:jc w:val="center"/>
              <w:rPr>
                <w:rFonts w:ascii="Times New Roman" w:hAnsi="Times New Roman" w:cs="Times New Roman"/>
                <w:sz w:val="20"/>
                <w:szCs w:val="20"/>
              </w:rPr>
            </w:pPr>
          </w:p>
          <w:p w14:paraId="04225414"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Reaction times</w:t>
            </w:r>
          </w:p>
          <w:p w14:paraId="34002BCE"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ms</w:t>
            </w:r>
            <w:proofErr w:type="spellEnd"/>
            <w:r>
              <w:rPr>
                <w:rFonts w:ascii="Times New Roman" w:hAnsi="Times New Roman" w:cs="Times New Roman"/>
                <w:sz w:val="20"/>
                <w:szCs w:val="20"/>
              </w:rPr>
              <w:t>)</w:t>
            </w:r>
          </w:p>
          <w:p w14:paraId="059D3B95"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Dense pattern</w:t>
            </w:r>
          </w:p>
          <w:p w14:paraId="7C036A03" w14:textId="77777777" w:rsidR="0064293C" w:rsidRDefault="0064293C" w:rsidP="002C59A6">
            <w:pPr>
              <w:jc w:val="center"/>
              <w:rPr>
                <w:rFonts w:ascii="Times New Roman" w:hAnsi="Times New Roman" w:cs="Times New Roman"/>
                <w:sz w:val="20"/>
                <w:szCs w:val="20"/>
              </w:rPr>
            </w:pPr>
          </w:p>
        </w:tc>
      </w:tr>
      <w:tr w:rsidR="0064293C" w14:paraId="4BF2E726" w14:textId="77777777" w:rsidTr="001E6350">
        <w:trPr>
          <w:trHeight w:val="794"/>
          <w:jc w:val="center"/>
        </w:trPr>
        <w:tc>
          <w:tcPr>
            <w:tcW w:w="1276" w:type="dxa"/>
            <w:vAlign w:val="center"/>
          </w:tcPr>
          <w:p w14:paraId="698C9E17"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I-NC</w:t>
            </w:r>
          </w:p>
        </w:tc>
        <w:tc>
          <w:tcPr>
            <w:tcW w:w="1276" w:type="dxa"/>
            <w:vAlign w:val="center"/>
          </w:tcPr>
          <w:p w14:paraId="5299C24E"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93.96</w:t>
            </w:r>
          </w:p>
          <w:p w14:paraId="6FBFFE07"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1.14</w:t>
            </w:r>
          </w:p>
        </w:tc>
        <w:tc>
          <w:tcPr>
            <w:tcW w:w="1276" w:type="dxa"/>
            <w:vAlign w:val="center"/>
          </w:tcPr>
          <w:p w14:paraId="33814EA0"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11.68.4</w:t>
            </w:r>
          </w:p>
          <w:p w14:paraId="02B2222D"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47.5</w:t>
            </w:r>
          </w:p>
        </w:tc>
        <w:tc>
          <w:tcPr>
            <w:tcW w:w="1276" w:type="dxa"/>
            <w:vAlign w:val="center"/>
          </w:tcPr>
          <w:p w14:paraId="06D5C7DB"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90.01</w:t>
            </w:r>
          </w:p>
          <w:p w14:paraId="5260D62E"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1.71</w:t>
            </w:r>
          </w:p>
        </w:tc>
        <w:tc>
          <w:tcPr>
            <w:tcW w:w="1276" w:type="dxa"/>
            <w:vAlign w:val="center"/>
          </w:tcPr>
          <w:p w14:paraId="68058754"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1338.2</w:t>
            </w:r>
          </w:p>
          <w:p w14:paraId="37259043"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45.6</w:t>
            </w:r>
          </w:p>
        </w:tc>
        <w:tc>
          <w:tcPr>
            <w:tcW w:w="1276" w:type="dxa"/>
            <w:vAlign w:val="center"/>
          </w:tcPr>
          <w:p w14:paraId="371C1FA6"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85.70</w:t>
            </w:r>
          </w:p>
          <w:p w14:paraId="4CF6FDD1"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1.64</w:t>
            </w:r>
          </w:p>
        </w:tc>
        <w:tc>
          <w:tcPr>
            <w:tcW w:w="1276" w:type="dxa"/>
            <w:vAlign w:val="center"/>
          </w:tcPr>
          <w:p w14:paraId="3A7424F3"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1375.5</w:t>
            </w:r>
          </w:p>
          <w:p w14:paraId="14BA58F2"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47.8</w:t>
            </w:r>
          </w:p>
        </w:tc>
      </w:tr>
      <w:tr w:rsidR="0064293C" w14:paraId="1D95798C" w14:textId="77777777" w:rsidTr="001E6350">
        <w:trPr>
          <w:trHeight w:val="794"/>
          <w:jc w:val="center"/>
        </w:trPr>
        <w:tc>
          <w:tcPr>
            <w:tcW w:w="1276" w:type="dxa"/>
            <w:vAlign w:val="center"/>
          </w:tcPr>
          <w:p w14:paraId="409A6F3A"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I-C</w:t>
            </w:r>
          </w:p>
        </w:tc>
        <w:tc>
          <w:tcPr>
            <w:tcW w:w="1276" w:type="dxa"/>
            <w:vAlign w:val="center"/>
          </w:tcPr>
          <w:p w14:paraId="7FA9D66A"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90.04</w:t>
            </w:r>
          </w:p>
          <w:p w14:paraId="31939240"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1.52</w:t>
            </w:r>
          </w:p>
        </w:tc>
        <w:tc>
          <w:tcPr>
            <w:tcW w:w="1276" w:type="dxa"/>
            <w:vAlign w:val="center"/>
          </w:tcPr>
          <w:p w14:paraId="055E70E7"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1541.5</w:t>
            </w:r>
          </w:p>
          <w:p w14:paraId="131E049E"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55.2</w:t>
            </w:r>
          </w:p>
        </w:tc>
        <w:tc>
          <w:tcPr>
            <w:tcW w:w="1276" w:type="dxa"/>
            <w:vAlign w:val="center"/>
          </w:tcPr>
          <w:p w14:paraId="01A3EBCE"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80.95</w:t>
            </w:r>
          </w:p>
          <w:p w14:paraId="0899FF7A"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2.46</w:t>
            </w:r>
          </w:p>
        </w:tc>
        <w:tc>
          <w:tcPr>
            <w:tcW w:w="1276" w:type="dxa"/>
            <w:vAlign w:val="center"/>
          </w:tcPr>
          <w:p w14:paraId="16EAA34C"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1723.4</w:t>
            </w:r>
          </w:p>
          <w:p w14:paraId="42874D86"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42.8</w:t>
            </w:r>
          </w:p>
        </w:tc>
        <w:tc>
          <w:tcPr>
            <w:tcW w:w="1276" w:type="dxa"/>
            <w:vAlign w:val="center"/>
          </w:tcPr>
          <w:p w14:paraId="5BB5E4A2"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79.93</w:t>
            </w:r>
          </w:p>
          <w:p w14:paraId="6C110001"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2.77</w:t>
            </w:r>
          </w:p>
        </w:tc>
        <w:tc>
          <w:tcPr>
            <w:tcW w:w="1276" w:type="dxa"/>
            <w:vAlign w:val="center"/>
          </w:tcPr>
          <w:p w14:paraId="633A0871"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1746.1</w:t>
            </w:r>
          </w:p>
          <w:p w14:paraId="4462CE69"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51.08</w:t>
            </w:r>
          </w:p>
        </w:tc>
      </w:tr>
      <w:tr w:rsidR="0064293C" w14:paraId="677849B8" w14:textId="77777777" w:rsidTr="001E6350">
        <w:trPr>
          <w:trHeight w:val="794"/>
          <w:jc w:val="center"/>
        </w:trPr>
        <w:tc>
          <w:tcPr>
            <w:tcW w:w="1276" w:type="dxa"/>
            <w:vAlign w:val="center"/>
          </w:tcPr>
          <w:p w14:paraId="0A64BCD0"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E-NC</w:t>
            </w:r>
          </w:p>
        </w:tc>
        <w:tc>
          <w:tcPr>
            <w:tcW w:w="1276" w:type="dxa"/>
            <w:vAlign w:val="center"/>
          </w:tcPr>
          <w:p w14:paraId="55AC3FF1"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74.46</w:t>
            </w:r>
          </w:p>
          <w:p w14:paraId="4C1DEC39"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2.13</w:t>
            </w:r>
          </w:p>
        </w:tc>
        <w:tc>
          <w:tcPr>
            <w:tcW w:w="1276" w:type="dxa"/>
            <w:vAlign w:val="center"/>
          </w:tcPr>
          <w:p w14:paraId="32FC2139"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1788.7</w:t>
            </w:r>
          </w:p>
          <w:p w14:paraId="0D934B5F"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54.3</w:t>
            </w:r>
          </w:p>
        </w:tc>
        <w:tc>
          <w:tcPr>
            <w:tcW w:w="1276" w:type="dxa"/>
            <w:vAlign w:val="center"/>
          </w:tcPr>
          <w:p w14:paraId="66BF2FCF"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68.06</w:t>
            </w:r>
          </w:p>
          <w:p w14:paraId="4F9A1029"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2.29</w:t>
            </w:r>
          </w:p>
        </w:tc>
        <w:tc>
          <w:tcPr>
            <w:tcW w:w="1276" w:type="dxa"/>
            <w:vAlign w:val="center"/>
          </w:tcPr>
          <w:p w14:paraId="646AC750"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1868.8</w:t>
            </w:r>
          </w:p>
          <w:p w14:paraId="6F6D40C5"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43.4</w:t>
            </w:r>
          </w:p>
        </w:tc>
        <w:tc>
          <w:tcPr>
            <w:tcW w:w="1276" w:type="dxa"/>
            <w:vAlign w:val="center"/>
          </w:tcPr>
          <w:p w14:paraId="4D5AB74F"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72.86</w:t>
            </w:r>
          </w:p>
          <w:p w14:paraId="2C372159"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2.49</w:t>
            </w:r>
          </w:p>
        </w:tc>
        <w:tc>
          <w:tcPr>
            <w:tcW w:w="1276" w:type="dxa"/>
            <w:vAlign w:val="center"/>
          </w:tcPr>
          <w:p w14:paraId="5A073064"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1759.6</w:t>
            </w:r>
          </w:p>
          <w:p w14:paraId="60D85D18"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43.3</w:t>
            </w:r>
          </w:p>
        </w:tc>
      </w:tr>
      <w:tr w:rsidR="0064293C" w14:paraId="6BFC8E25" w14:textId="77777777" w:rsidTr="001E6350">
        <w:trPr>
          <w:trHeight w:val="794"/>
          <w:jc w:val="center"/>
        </w:trPr>
        <w:tc>
          <w:tcPr>
            <w:tcW w:w="1276" w:type="dxa"/>
            <w:vAlign w:val="center"/>
          </w:tcPr>
          <w:p w14:paraId="0CB0F62F"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E-C</w:t>
            </w:r>
          </w:p>
        </w:tc>
        <w:tc>
          <w:tcPr>
            <w:tcW w:w="1276" w:type="dxa"/>
            <w:vAlign w:val="center"/>
          </w:tcPr>
          <w:p w14:paraId="7BE1107C"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79.43</w:t>
            </w:r>
          </w:p>
          <w:p w14:paraId="044253B8"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2.33</w:t>
            </w:r>
          </w:p>
        </w:tc>
        <w:tc>
          <w:tcPr>
            <w:tcW w:w="1276" w:type="dxa"/>
            <w:vAlign w:val="center"/>
          </w:tcPr>
          <w:p w14:paraId="7F927841"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1573.7</w:t>
            </w:r>
          </w:p>
          <w:p w14:paraId="311C6195"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45.13</w:t>
            </w:r>
          </w:p>
        </w:tc>
        <w:tc>
          <w:tcPr>
            <w:tcW w:w="1276" w:type="dxa"/>
            <w:vAlign w:val="center"/>
          </w:tcPr>
          <w:p w14:paraId="28D8504C"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76.68</w:t>
            </w:r>
          </w:p>
          <w:p w14:paraId="0D8D2BCF"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2.14</w:t>
            </w:r>
          </w:p>
        </w:tc>
        <w:tc>
          <w:tcPr>
            <w:tcW w:w="1276" w:type="dxa"/>
            <w:vAlign w:val="center"/>
          </w:tcPr>
          <w:p w14:paraId="7BD66083"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1574.9</w:t>
            </w:r>
          </w:p>
          <w:p w14:paraId="6A418A42"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53.7</w:t>
            </w:r>
          </w:p>
        </w:tc>
        <w:tc>
          <w:tcPr>
            <w:tcW w:w="1276" w:type="dxa"/>
            <w:vAlign w:val="center"/>
          </w:tcPr>
          <w:p w14:paraId="6F61EBCD"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78.85</w:t>
            </w:r>
          </w:p>
          <w:p w14:paraId="1AA011E8"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2.24</w:t>
            </w:r>
          </w:p>
        </w:tc>
        <w:tc>
          <w:tcPr>
            <w:tcW w:w="1276" w:type="dxa"/>
            <w:vAlign w:val="center"/>
          </w:tcPr>
          <w:p w14:paraId="09DBC3A2"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1475.8</w:t>
            </w:r>
          </w:p>
          <w:p w14:paraId="4EECC2DE"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50.3</w:t>
            </w:r>
          </w:p>
        </w:tc>
      </w:tr>
      <w:tr w:rsidR="0064293C" w14:paraId="7D9C77B7" w14:textId="77777777" w:rsidTr="001E6350">
        <w:trPr>
          <w:trHeight w:val="794"/>
          <w:jc w:val="center"/>
        </w:trPr>
        <w:tc>
          <w:tcPr>
            <w:tcW w:w="1276" w:type="dxa"/>
            <w:vAlign w:val="center"/>
          </w:tcPr>
          <w:p w14:paraId="52E616EE" w14:textId="77777777" w:rsidR="0064293C" w:rsidRPr="00351E4A" w:rsidRDefault="0064293C" w:rsidP="002C59A6">
            <w:pPr>
              <w:jc w:val="center"/>
              <w:rPr>
                <w:rFonts w:ascii="Times New Roman" w:hAnsi="Times New Roman" w:cs="Times New Roman"/>
                <w:b/>
                <w:sz w:val="20"/>
                <w:szCs w:val="20"/>
              </w:rPr>
            </w:pPr>
            <w:r w:rsidRPr="00351E4A">
              <w:rPr>
                <w:rFonts w:ascii="Times New Roman" w:hAnsi="Times New Roman" w:cs="Times New Roman"/>
                <w:b/>
                <w:sz w:val="20"/>
                <w:szCs w:val="20"/>
              </w:rPr>
              <w:t>Total</w:t>
            </w:r>
          </w:p>
        </w:tc>
        <w:tc>
          <w:tcPr>
            <w:tcW w:w="1276" w:type="dxa"/>
            <w:vAlign w:val="center"/>
          </w:tcPr>
          <w:p w14:paraId="600A7B1B" w14:textId="77777777" w:rsidR="0064293C" w:rsidRPr="001B51B3" w:rsidRDefault="0064293C" w:rsidP="002C59A6">
            <w:pPr>
              <w:jc w:val="center"/>
              <w:rPr>
                <w:rFonts w:ascii="Times New Roman" w:eastAsia="Times New Roman" w:hAnsi="Times New Roman" w:cs="Times New Roman"/>
                <w:b/>
                <w:color w:val="000000" w:themeColor="text1"/>
                <w:sz w:val="20"/>
                <w:szCs w:val="20"/>
              </w:rPr>
            </w:pPr>
            <w:r w:rsidRPr="001B51B3">
              <w:rPr>
                <w:rFonts w:ascii="Times New Roman" w:eastAsia="Times New Roman" w:hAnsi="Times New Roman" w:cs="Times New Roman"/>
                <w:b/>
                <w:color w:val="000000" w:themeColor="text1"/>
                <w:sz w:val="20"/>
                <w:szCs w:val="20"/>
              </w:rPr>
              <w:t>M = 85.56</w:t>
            </w:r>
          </w:p>
          <w:p w14:paraId="0D21A210" w14:textId="77777777" w:rsidR="0064293C" w:rsidRDefault="0064293C" w:rsidP="002C59A6">
            <w:pPr>
              <w:jc w:val="center"/>
              <w:rPr>
                <w:rFonts w:ascii="Times New Roman" w:hAnsi="Times New Roman" w:cs="Times New Roman"/>
                <w:sz w:val="20"/>
                <w:szCs w:val="20"/>
              </w:rPr>
            </w:pPr>
            <w:r w:rsidRPr="001B51B3">
              <w:rPr>
                <w:rFonts w:ascii="Times New Roman" w:eastAsia="Times New Roman" w:hAnsi="Times New Roman" w:cs="Times New Roman"/>
                <w:b/>
                <w:color w:val="000000" w:themeColor="text1"/>
                <w:sz w:val="20"/>
                <w:szCs w:val="20"/>
              </w:rPr>
              <w:t>SE = 1.13</w:t>
            </w:r>
          </w:p>
        </w:tc>
        <w:tc>
          <w:tcPr>
            <w:tcW w:w="1276" w:type="dxa"/>
            <w:vAlign w:val="center"/>
          </w:tcPr>
          <w:p w14:paraId="5E52FED3" w14:textId="77777777" w:rsidR="0064293C" w:rsidRPr="009F28DF" w:rsidRDefault="0064293C" w:rsidP="002C59A6">
            <w:pPr>
              <w:jc w:val="center"/>
              <w:rPr>
                <w:rFonts w:ascii="Times New Roman" w:eastAsia="Times New Roman" w:hAnsi="Times New Roman" w:cs="Times New Roman"/>
                <w:b/>
                <w:color w:val="000000" w:themeColor="text1"/>
                <w:sz w:val="20"/>
                <w:szCs w:val="20"/>
              </w:rPr>
            </w:pPr>
            <w:r w:rsidRPr="009F28DF">
              <w:rPr>
                <w:rFonts w:ascii="Times New Roman" w:eastAsia="Times New Roman" w:hAnsi="Times New Roman" w:cs="Times New Roman"/>
                <w:b/>
                <w:color w:val="000000" w:themeColor="text1"/>
                <w:sz w:val="20"/>
                <w:szCs w:val="20"/>
              </w:rPr>
              <w:t>M = 1518.1</w:t>
            </w:r>
          </w:p>
          <w:p w14:paraId="3106DBA4" w14:textId="77777777" w:rsidR="0064293C" w:rsidRPr="00CD12FC" w:rsidRDefault="0064293C" w:rsidP="002C59A6">
            <w:pPr>
              <w:jc w:val="center"/>
              <w:rPr>
                <w:rFonts w:ascii="Times New Roman" w:eastAsia="Times New Roman" w:hAnsi="Times New Roman" w:cs="Times New Roman"/>
                <w:color w:val="000000" w:themeColor="text1"/>
                <w:sz w:val="20"/>
                <w:szCs w:val="20"/>
              </w:rPr>
            </w:pPr>
            <w:r w:rsidRPr="009F28DF">
              <w:rPr>
                <w:rFonts w:ascii="Times New Roman" w:eastAsia="Times New Roman" w:hAnsi="Times New Roman" w:cs="Times New Roman"/>
                <w:b/>
                <w:color w:val="000000" w:themeColor="text1"/>
                <w:sz w:val="20"/>
                <w:szCs w:val="20"/>
              </w:rPr>
              <w:t>SE = 38.5</w:t>
            </w:r>
          </w:p>
        </w:tc>
        <w:tc>
          <w:tcPr>
            <w:tcW w:w="1276" w:type="dxa"/>
            <w:vAlign w:val="center"/>
          </w:tcPr>
          <w:p w14:paraId="6F24E723" w14:textId="77777777" w:rsidR="0064293C" w:rsidRPr="00243FC5" w:rsidRDefault="0064293C" w:rsidP="002C59A6">
            <w:pPr>
              <w:jc w:val="center"/>
              <w:rPr>
                <w:rFonts w:ascii="Times New Roman" w:eastAsia="Times New Roman" w:hAnsi="Times New Roman" w:cs="Times New Roman"/>
                <w:b/>
                <w:color w:val="000000" w:themeColor="text1"/>
                <w:sz w:val="20"/>
                <w:szCs w:val="20"/>
              </w:rPr>
            </w:pPr>
            <w:r w:rsidRPr="00243FC5">
              <w:rPr>
                <w:rFonts w:ascii="Times New Roman" w:eastAsia="Times New Roman" w:hAnsi="Times New Roman" w:cs="Times New Roman"/>
                <w:b/>
                <w:color w:val="000000" w:themeColor="text1"/>
                <w:sz w:val="20"/>
                <w:szCs w:val="20"/>
              </w:rPr>
              <w:t>M = 81.35</w:t>
            </w:r>
          </w:p>
          <w:p w14:paraId="75C40B45" w14:textId="77777777" w:rsidR="0064293C" w:rsidRDefault="0064293C" w:rsidP="002C59A6">
            <w:pPr>
              <w:jc w:val="center"/>
              <w:rPr>
                <w:rFonts w:ascii="Times New Roman" w:hAnsi="Times New Roman" w:cs="Times New Roman"/>
                <w:sz w:val="20"/>
                <w:szCs w:val="20"/>
              </w:rPr>
            </w:pPr>
            <w:r w:rsidRPr="00243FC5">
              <w:rPr>
                <w:rFonts w:ascii="Times New Roman" w:eastAsia="Times New Roman" w:hAnsi="Times New Roman" w:cs="Times New Roman"/>
                <w:b/>
                <w:color w:val="000000" w:themeColor="text1"/>
                <w:sz w:val="20"/>
                <w:szCs w:val="20"/>
              </w:rPr>
              <w:t>SE = 1.25</w:t>
            </w:r>
          </w:p>
        </w:tc>
        <w:tc>
          <w:tcPr>
            <w:tcW w:w="1276" w:type="dxa"/>
            <w:vAlign w:val="center"/>
          </w:tcPr>
          <w:p w14:paraId="7CF14315" w14:textId="77777777" w:rsidR="0064293C" w:rsidRPr="00986228" w:rsidRDefault="0064293C" w:rsidP="002C59A6">
            <w:pPr>
              <w:jc w:val="center"/>
              <w:rPr>
                <w:rFonts w:ascii="Times New Roman" w:eastAsia="Times New Roman" w:hAnsi="Times New Roman" w:cs="Times New Roman"/>
                <w:b/>
                <w:color w:val="000000" w:themeColor="text1"/>
                <w:sz w:val="20"/>
                <w:szCs w:val="20"/>
              </w:rPr>
            </w:pPr>
            <w:r w:rsidRPr="00986228">
              <w:rPr>
                <w:rFonts w:ascii="Times New Roman" w:eastAsia="Times New Roman" w:hAnsi="Times New Roman" w:cs="Times New Roman"/>
                <w:b/>
                <w:color w:val="000000" w:themeColor="text1"/>
                <w:sz w:val="20"/>
                <w:szCs w:val="20"/>
              </w:rPr>
              <w:t>M = 1626.3</w:t>
            </w:r>
          </w:p>
          <w:p w14:paraId="4EA787EC" w14:textId="77777777" w:rsidR="0064293C" w:rsidRPr="00CD12FC" w:rsidRDefault="0064293C" w:rsidP="002C59A6">
            <w:pPr>
              <w:jc w:val="center"/>
              <w:rPr>
                <w:rFonts w:ascii="Times New Roman" w:eastAsia="Times New Roman" w:hAnsi="Times New Roman" w:cs="Times New Roman"/>
                <w:color w:val="000000" w:themeColor="text1"/>
                <w:sz w:val="20"/>
                <w:szCs w:val="20"/>
              </w:rPr>
            </w:pPr>
            <w:r w:rsidRPr="00986228">
              <w:rPr>
                <w:rFonts w:ascii="Times New Roman" w:eastAsia="Times New Roman" w:hAnsi="Times New Roman" w:cs="Times New Roman"/>
                <w:b/>
                <w:color w:val="000000" w:themeColor="text1"/>
                <w:sz w:val="20"/>
                <w:szCs w:val="20"/>
              </w:rPr>
              <w:t>SE = 40.8</w:t>
            </w:r>
          </w:p>
        </w:tc>
        <w:tc>
          <w:tcPr>
            <w:tcW w:w="1276" w:type="dxa"/>
            <w:vAlign w:val="center"/>
          </w:tcPr>
          <w:p w14:paraId="0C1635FD" w14:textId="77777777" w:rsidR="0064293C" w:rsidRPr="00243FC5" w:rsidRDefault="0064293C" w:rsidP="002C59A6">
            <w:pPr>
              <w:jc w:val="center"/>
              <w:rPr>
                <w:rFonts w:ascii="Times New Roman" w:eastAsia="Times New Roman" w:hAnsi="Times New Roman" w:cs="Times New Roman"/>
                <w:b/>
                <w:color w:val="000000" w:themeColor="text1"/>
                <w:sz w:val="20"/>
                <w:szCs w:val="20"/>
              </w:rPr>
            </w:pPr>
            <w:r w:rsidRPr="00243FC5">
              <w:rPr>
                <w:rFonts w:ascii="Times New Roman" w:eastAsia="Times New Roman" w:hAnsi="Times New Roman" w:cs="Times New Roman"/>
                <w:b/>
                <w:color w:val="000000" w:themeColor="text1"/>
                <w:sz w:val="20"/>
                <w:szCs w:val="20"/>
              </w:rPr>
              <w:t>M = 81.48</w:t>
            </w:r>
          </w:p>
          <w:p w14:paraId="4B21E8CD" w14:textId="77777777" w:rsidR="0064293C" w:rsidRDefault="0064293C" w:rsidP="002C59A6">
            <w:pPr>
              <w:jc w:val="center"/>
              <w:rPr>
                <w:rFonts w:ascii="Times New Roman" w:hAnsi="Times New Roman" w:cs="Times New Roman"/>
                <w:sz w:val="20"/>
                <w:szCs w:val="20"/>
              </w:rPr>
            </w:pPr>
            <w:r w:rsidRPr="00243FC5">
              <w:rPr>
                <w:rFonts w:ascii="Times New Roman" w:eastAsia="Times New Roman" w:hAnsi="Times New Roman" w:cs="Times New Roman"/>
                <w:b/>
                <w:color w:val="000000" w:themeColor="text1"/>
                <w:sz w:val="20"/>
                <w:szCs w:val="20"/>
              </w:rPr>
              <w:t>SE = 1.51</w:t>
            </w:r>
          </w:p>
        </w:tc>
        <w:tc>
          <w:tcPr>
            <w:tcW w:w="1276" w:type="dxa"/>
            <w:vAlign w:val="center"/>
          </w:tcPr>
          <w:p w14:paraId="6EECDBA8" w14:textId="77777777" w:rsidR="0064293C" w:rsidRPr="00986228" w:rsidRDefault="0064293C" w:rsidP="002C59A6">
            <w:pPr>
              <w:jc w:val="center"/>
              <w:rPr>
                <w:rFonts w:ascii="Times New Roman" w:eastAsia="Times New Roman" w:hAnsi="Times New Roman" w:cs="Times New Roman"/>
                <w:b/>
                <w:color w:val="000000" w:themeColor="text1"/>
                <w:sz w:val="20"/>
                <w:szCs w:val="20"/>
              </w:rPr>
            </w:pPr>
            <w:r w:rsidRPr="00986228">
              <w:rPr>
                <w:rFonts w:ascii="Times New Roman" w:eastAsia="Times New Roman" w:hAnsi="Times New Roman" w:cs="Times New Roman"/>
                <w:b/>
                <w:color w:val="000000" w:themeColor="text1"/>
                <w:sz w:val="20"/>
                <w:szCs w:val="20"/>
              </w:rPr>
              <w:t>M = 1589.2</w:t>
            </w:r>
          </w:p>
          <w:p w14:paraId="0FB3BE69" w14:textId="77777777" w:rsidR="0064293C" w:rsidRPr="00CD12FC" w:rsidRDefault="0064293C" w:rsidP="002C59A6">
            <w:pPr>
              <w:jc w:val="center"/>
              <w:rPr>
                <w:rFonts w:ascii="Times New Roman" w:eastAsia="Times New Roman" w:hAnsi="Times New Roman" w:cs="Times New Roman"/>
                <w:color w:val="000000" w:themeColor="text1"/>
                <w:sz w:val="20"/>
                <w:szCs w:val="20"/>
              </w:rPr>
            </w:pPr>
            <w:r w:rsidRPr="00986228">
              <w:rPr>
                <w:rFonts w:ascii="Times New Roman" w:eastAsia="Times New Roman" w:hAnsi="Times New Roman" w:cs="Times New Roman"/>
                <w:b/>
                <w:color w:val="000000" w:themeColor="text1"/>
                <w:sz w:val="20"/>
                <w:szCs w:val="20"/>
              </w:rPr>
              <w:t>SE = 41.9</w:t>
            </w:r>
          </w:p>
        </w:tc>
      </w:tr>
    </w:tbl>
    <w:p w14:paraId="76A9A2CF" w14:textId="77777777" w:rsidR="0064293C" w:rsidRDefault="0064293C" w:rsidP="0064293C">
      <w:pPr>
        <w:rPr>
          <w:rFonts w:ascii="Times New Roman" w:hAnsi="Times New Roman" w:cs="Times New Roman"/>
          <w:sz w:val="20"/>
          <w:szCs w:val="20"/>
        </w:rPr>
      </w:pPr>
    </w:p>
    <w:p w14:paraId="64D7DECD" w14:textId="77777777" w:rsidR="0064293C" w:rsidRDefault="0064293C" w:rsidP="0064293C">
      <w:pPr>
        <w:rPr>
          <w:rFonts w:ascii="Times New Roman" w:hAnsi="Times New Roman" w:cs="Times New Roman"/>
          <w:sz w:val="20"/>
          <w:szCs w:val="20"/>
        </w:rPr>
      </w:pPr>
    </w:p>
    <w:p w14:paraId="488B4533" w14:textId="77777777" w:rsidR="0064293C" w:rsidRDefault="0064293C" w:rsidP="0064293C">
      <w:pPr>
        <w:rPr>
          <w:rFonts w:ascii="Times New Roman" w:hAnsi="Times New Roman" w:cs="Times New Roman"/>
          <w:sz w:val="20"/>
          <w:szCs w:val="20"/>
        </w:rPr>
      </w:pPr>
    </w:p>
    <w:p w14:paraId="21EA907E" w14:textId="77777777" w:rsidR="0064293C" w:rsidRDefault="0064293C" w:rsidP="0064293C">
      <w:pPr>
        <w:rPr>
          <w:rFonts w:ascii="Times New Roman" w:hAnsi="Times New Roman" w:cs="Times New Roman"/>
          <w:sz w:val="20"/>
          <w:szCs w:val="20"/>
        </w:rPr>
      </w:pPr>
    </w:p>
    <w:p w14:paraId="3EB5F8E1" w14:textId="77777777" w:rsidR="0064293C" w:rsidRDefault="0064293C" w:rsidP="0064293C">
      <w:pPr>
        <w:rPr>
          <w:rFonts w:ascii="Times New Roman" w:hAnsi="Times New Roman" w:cs="Times New Roman"/>
          <w:sz w:val="20"/>
          <w:szCs w:val="20"/>
        </w:rPr>
      </w:pPr>
    </w:p>
    <w:p w14:paraId="6619B809" w14:textId="77777777" w:rsidR="0064293C" w:rsidRDefault="0064293C" w:rsidP="0064293C">
      <w:pPr>
        <w:rPr>
          <w:rFonts w:ascii="Times New Roman" w:hAnsi="Times New Roman" w:cs="Times New Roman"/>
          <w:sz w:val="20"/>
          <w:szCs w:val="20"/>
        </w:rPr>
      </w:pPr>
    </w:p>
    <w:p w14:paraId="03B62B7B" w14:textId="77777777" w:rsidR="0064293C" w:rsidRDefault="0064293C" w:rsidP="0064293C">
      <w:pPr>
        <w:rPr>
          <w:rFonts w:ascii="Times New Roman" w:hAnsi="Times New Roman" w:cs="Times New Roman"/>
          <w:sz w:val="20"/>
          <w:szCs w:val="20"/>
        </w:rPr>
      </w:pPr>
    </w:p>
    <w:p w14:paraId="7EAECAF9" w14:textId="77777777" w:rsidR="0064293C" w:rsidRDefault="0064293C" w:rsidP="0064293C">
      <w:pPr>
        <w:rPr>
          <w:rFonts w:ascii="Times New Roman" w:hAnsi="Times New Roman" w:cs="Times New Roman"/>
          <w:sz w:val="20"/>
          <w:szCs w:val="20"/>
        </w:rPr>
      </w:pPr>
    </w:p>
    <w:p w14:paraId="12ADA2A1" w14:textId="77777777" w:rsidR="0064293C" w:rsidRDefault="0064293C" w:rsidP="0064293C">
      <w:pPr>
        <w:rPr>
          <w:rFonts w:ascii="Times New Roman" w:hAnsi="Times New Roman" w:cs="Times New Roman"/>
          <w:sz w:val="20"/>
          <w:szCs w:val="20"/>
        </w:rPr>
      </w:pPr>
    </w:p>
    <w:p w14:paraId="2A44AAD2" w14:textId="77777777" w:rsidR="0064293C" w:rsidRDefault="0064293C" w:rsidP="0064293C">
      <w:pPr>
        <w:rPr>
          <w:rFonts w:ascii="Times New Roman" w:hAnsi="Times New Roman" w:cs="Times New Roman"/>
          <w:sz w:val="20"/>
          <w:szCs w:val="20"/>
        </w:rPr>
      </w:pPr>
    </w:p>
    <w:p w14:paraId="2759F3D6" w14:textId="77777777" w:rsidR="0064293C" w:rsidRDefault="0064293C" w:rsidP="0064293C">
      <w:pPr>
        <w:rPr>
          <w:rFonts w:ascii="Times New Roman" w:hAnsi="Times New Roman" w:cs="Times New Roman"/>
          <w:sz w:val="20"/>
          <w:szCs w:val="20"/>
        </w:rPr>
      </w:pPr>
    </w:p>
    <w:p w14:paraId="40EC1F66" w14:textId="77777777" w:rsidR="0064293C" w:rsidRDefault="0064293C" w:rsidP="0064293C">
      <w:pPr>
        <w:rPr>
          <w:rFonts w:ascii="Times New Roman" w:hAnsi="Times New Roman" w:cs="Times New Roman"/>
          <w:sz w:val="20"/>
          <w:szCs w:val="20"/>
        </w:rPr>
      </w:pPr>
    </w:p>
    <w:p w14:paraId="3D7D70E9" w14:textId="77777777" w:rsidR="0064293C" w:rsidRDefault="0064293C" w:rsidP="0064293C">
      <w:pPr>
        <w:rPr>
          <w:rFonts w:ascii="Times New Roman" w:hAnsi="Times New Roman" w:cs="Times New Roman"/>
          <w:sz w:val="20"/>
          <w:szCs w:val="20"/>
        </w:rPr>
      </w:pPr>
    </w:p>
    <w:p w14:paraId="106160DB" w14:textId="77777777" w:rsidR="0064293C" w:rsidRDefault="0064293C" w:rsidP="0064293C">
      <w:pPr>
        <w:rPr>
          <w:rFonts w:ascii="Times New Roman" w:hAnsi="Times New Roman" w:cs="Times New Roman"/>
          <w:sz w:val="20"/>
          <w:szCs w:val="20"/>
        </w:rPr>
      </w:pPr>
    </w:p>
    <w:p w14:paraId="02CD6C9B" w14:textId="77777777" w:rsidR="0064293C" w:rsidRDefault="0064293C" w:rsidP="0064293C">
      <w:pPr>
        <w:rPr>
          <w:rFonts w:ascii="Times New Roman" w:hAnsi="Times New Roman" w:cs="Times New Roman"/>
          <w:sz w:val="20"/>
          <w:szCs w:val="20"/>
        </w:rPr>
      </w:pPr>
    </w:p>
    <w:p w14:paraId="1DCC2EE2" w14:textId="77777777" w:rsidR="0064293C" w:rsidRDefault="0064293C" w:rsidP="0064293C">
      <w:pPr>
        <w:rPr>
          <w:rFonts w:ascii="Times New Roman" w:hAnsi="Times New Roman" w:cs="Times New Roman"/>
          <w:sz w:val="20"/>
          <w:szCs w:val="20"/>
        </w:rPr>
      </w:pPr>
    </w:p>
    <w:p w14:paraId="3D2F4CE6" w14:textId="77777777" w:rsidR="0064293C" w:rsidRDefault="0064293C" w:rsidP="0064293C">
      <w:pPr>
        <w:rPr>
          <w:rFonts w:ascii="Times New Roman" w:hAnsi="Times New Roman" w:cs="Times New Roman"/>
          <w:sz w:val="20"/>
          <w:szCs w:val="20"/>
        </w:rPr>
      </w:pPr>
    </w:p>
    <w:p w14:paraId="5AA5F842" w14:textId="77777777" w:rsidR="0064293C" w:rsidRDefault="0064293C" w:rsidP="0064293C">
      <w:pPr>
        <w:rPr>
          <w:rFonts w:ascii="Times New Roman" w:hAnsi="Times New Roman" w:cs="Times New Roman"/>
          <w:sz w:val="20"/>
          <w:szCs w:val="20"/>
        </w:rPr>
      </w:pPr>
    </w:p>
    <w:p w14:paraId="2C31DA9D" w14:textId="77777777" w:rsidR="0064293C" w:rsidRDefault="0064293C" w:rsidP="0064293C">
      <w:pPr>
        <w:rPr>
          <w:rFonts w:ascii="Times New Roman" w:hAnsi="Times New Roman" w:cs="Times New Roman"/>
          <w:sz w:val="20"/>
          <w:szCs w:val="20"/>
        </w:rPr>
      </w:pPr>
    </w:p>
    <w:p w14:paraId="0F9C7C53" w14:textId="77777777" w:rsidR="0064293C" w:rsidRDefault="0064293C" w:rsidP="0064293C">
      <w:pPr>
        <w:rPr>
          <w:rFonts w:ascii="Times New Roman" w:hAnsi="Times New Roman" w:cs="Times New Roman"/>
          <w:sz w:val="20"/>
          <w:szCs w:val="20"/>
        </w:rPr>
      </w:pPr>
    </w:p>
    <w:p w14:paraId="015A33FA" w14:textId="77777777" w:rsidR="0064293C" w:rsidRDefault="0064293C" w:rsidP="0064293C">
      <w:pPr>
        <w:rPr>
          <w:rFonts w:ascii="Times New Roman" w:hAnsi="Times New Roman" w:cs="Times New Roman"/>
          <w:sz w:val="20"/>
          <w:szCs w:val="20"/>
        </w:rPr>
      </w:pPr>
    </w:p>
    <w:p w14:paraId="7C88BDA8" w14:textId="77777777" w:rsidR="0064293C" w:rsidRDefault="0064293C" w:rsidP="0064293C">
      <w:pPr>
        <w:rPr>
          <w:rFonts w:ascii="Times New Roman" w:hAnsi="Times New Roman" w:cs="Times New Roman"/>
          <w:sz w:val="20"/>
          <w:szCs w:val="20"/>
        </w:rPr>
      </w:pPr>
    </w:p>
    <w:p w14:paraId="24E0CCF2" w14:textId="77777777" w:rsidR="0064293C" w:rsidRDefault="0064293C" w:rsidP="0064293C">
      <w:pPr>
        <w:rPr>
          <w:rFonts w:ascii="Times New Roman" w:hAnsi="Times New Roman" w:cs="Times New Roman"/>
          <w:sz w:val="20"/>
          <w:szCs w:val="20"/>
        </w:rPr>
      </w:pPr>
    </w:p>
    <w:p w14:paraId="5F23291E" w14:textId="77777777" w:rsidR="0064293C" w:rsidRDefault="0064293C" w:rsidP="0064293C">
      <w:pPr>
        <w:rPr>
          <w:rFonts w:ascii="Times New Roman" w:hAnsi="Times New Roman" w:cs="Times New Roman"/>
          <w:sz w:val="20"/>
          <w:szCs w:val="20"/>
        </w:rPr>
      </w:pPr>
    </w:p>
    <w:p w14:paraId="62ED4F7E" w14:textId="77777777" w:rsidR="0064293C" w:rsidRDefault="0064293C" w:rsidP="0064293C">
      <w:pPr>
        <w:rPr>
          <w:rFonts w:ascii="Times New Roman" w:hAnsi="Times New Roman" w:cs="Times New Roman"/>
          <w:sz w:val="20"/>
          <w:szCs w:val="20"/>
        </w:rPr>
      </w:pPr>
    </w:p>
    <w:p w14:paraId="450F8EAF" w14:textId="77777777" w:rsidR="0064293C" w:rsidRDefault="0064293C" w:rsidP="0064293C">
      <w:pPr>
        <w:rPr>
          <w:rFonts w:ascii="Times New Roman" w:hAnsi="Times New Roman" w:cs="Times New Roman"/>
          <w:sz w:val="20"/>
          <w:szCs w:val="20"/>
        </w:rPr>
      </w:pPr>
    </w:p>
    <w:p w14:paraId="00E1975C" w14:textId="77777777" w:rsidR="0064293C" w:rsidRDefault="0064293C" w:rsidP="0064293C">
      <w:pPr>
        <w:rPr>
          <w:rFonts w:ascii="Times New Roman" w:hAnsi="Times New Roman" w:cs="Times New Roman"/>
          <w:sz w:val="20"/>
          <w:szCs w:val="20"/>
        </w:rPr>
      </w:pPr>
    </w:p>
    <w:p w14:paraId="69785858" w14:textId="77777777" w:rsidR="0064293C" w:rsidRDefault="0064293C" w:rsidP="0064293C">
      <w:pPr>
        <w:rPr>
          <w:rFonts w:ascii="Times New Roman" w:hAnsi="Times New Roman" w:cs="Times New Roman"/>
          <w:sz w:val="20"/>
          <w:szCs w:val="20"/>
        </w:rPr>
      </w:pPr>
    </w:p>
    <w:p w14:paraId="31A7BD66" w14:textId="2DD77B10" w:rsidR="0064293C" w:rsidRDefault="0064293C" w:rsidP="0064293C">
      <w:pPr>
        <w:rPr>
          <w:rFonts w:ascii="Times New Roman" w:hAnsi="Times New Roman" w:cs="Times New Roman"/>
          <w:sz w:val="20"/>
          <w:szCs w:val="20"/>
        </w:rPr>
      </w:pPr>
    </w:p>
    <w:p w14:paraId="3E98DAA5" w14:textId="77777777" w:rsidR="001E6350" w:rsidRDefault="001E6350" w:rsidP="0064293C">
      <w:pPr>
        <w:rPr>
          <w:rFonts w:ascii="Times New Roman" w:hAnsi="Times New Roman" w:cs="Times New Roman"/>
          <w:sz w:val="20"/>
          <w:szCs w:val="20"/>
        </w:rPr>
      </w:pPr>
    </w:p>
    <w:p w14:paraId="0B19B618" w14:textId="77777777" w:rsidR="0064293C" w:rsidRDefault="0064293C" w:rsidP="0064293C">
      <w:pPr>
        <w:rPr>
          <w:rFonts w:ascii="Times New Roman" w:hAnsi="Times New Roman" w:cs="Times New Roman"/>
          <w:sz w:val="20"/>
          <w:szCs w:val="20"/>
        </w:rPr>
      </w:pPr>
    </w:p>
    <w:p w14:paraId="746B677F" w14:textId="55E7A754" w:rsidR="0064293C" w:rsidRDefault="0064293C" w:rsidP="00460A77">
      <w:pPr>
        <w:ind w:right="89"/>
        <w:jc w:val="both"/>
        <w:rPr>
          <w:rFonts w:ascii="Times New Roman" w:hAnsi="Times New Roman" w:cs="Times New Roman"/>
          <w:b/>
          <w:sz w:val="20"/>
          <w:szCs w:val="20"/>
        </w:rPr>
      </w:pPr>
      <w:r w:rsidRPr="00B74334">
        <w:rPr>
          <w:rFonts w:ascii="Times New Roman" w:hAnsi="Times New Roman" w:cs="Times New Roman"/>
          <w:b/>
          <w:sz w:val="20"/>
          <w:szCs w:val="20"/>
        </w:rPr>
        <w:lastRenderedPageBreak/>
        <w:t xml:space="preserve">Table </w:t>
      </w:r>
      <w:r>
        <w:rPr>
          <w:rFonts w:ascii="Times New Roman" w:hAnsi="Times New Roman" w:cs="Times New Roman"/>
          <w:b/>
          <w:sz w:val="20"/>
          <w:szCs w:val="20"/>
        </w:rPr>
        <w:t>S</w:t>
      </w:r>
      <w:r w:rsidR="00460A77">
        <w:rPr>
          <w:rFonts w:ascii="Times New Roman" w:hAnsi="Times New Roman" w:cs="Times New Roman"/>
          <w:b/>
          <w:sz w:val="20"/>
          <w:szCs w:val="20"/>
        </w:rPr>
        <w:t>6</w:t>
      </w:r>
      <w:r w:rsidRPr="00B74334">
        <w:rPr>
          <w:rFonts w:ascii="Times New Roman" w:hAnsi="Times New Roman" w:cs="Times New Roman"/>
          <w:b/>
          <w:sz w:val="20"/>
          <w:szCs w:val="20"/>
        </w:rPr>
        <w:t xml:space="preserve">. </w:t>
      </w:r>
      <w:r>
        <w:rPr>
          <w:rFonts w:ascii="Times New Roman" w:hAnsi="Times New Roman" w:cs="Times New Roman"/>
          <w:b/>
          <w:sz w:val="20"/>
          <w:szCs w:val="20"/>
        </w:rPr>
        <w:t>Descriptive statistics of the p</w:t>
      </w:r>
      <w:r w:rsidRPr="00B74334">
        <w:rPr>
          <w:rFonts w:ascii="Times New Roman" w:hAnsi="Times New Roman" w:cs="Times New Roman"/>
          <w:b/>
          <w:sz w:val="20"/>
          <w:szCs w:val="20"/>
        </w:rPr>
        <w:t xml:space="preserve">ercentage of </w:t>
      </w:r>
      <w:r>
        <w:rPr>
          <w:rFonts w:ascii="Times New Roman" w:hAnsi="Times New Roman" w:cs="Times New Roman"/>
          <w:b/>
          <w:sz w:val="20"/>
          <w:szCs w:val="20"/>
        </w:rPr>
        <w:t>correct responses</w:t>
      </w:r>
      <w:r w:rsidRPr="00B74334">
        <w:rPr>
          <w:rFonts w:ascii="Times New Roman" w:hAnsi="Times New Roman" w:cs="Times New Roman"/>
          <w:b/>
          <w:sz w:val="20"/>
          <w:szCs w:val="20"/>
        </w:rPr>
        <w:t xml:space="preserve"> </w:t>
      </w:r>
      <w:r>
        <w:rPr>
          <w:rFonts w:ascii="Times New Roman" w:hAnsi="Times New Roman" w:cs="Times New Roman"/>
          <w:b/>
          <w:sz w:val="20"/>
          <w:szCs w:val="20"/>
        </w:rPr>
        <w:t>and reaction times as a function of Pattern size. Four locations were presented in the first block and 8 locations in the second block.</w:t>
      </w:r>
    </w:p>
    <w:p w14:paraId="576E567E" w14:textId="77777777" w:rsidR="0064293C" w:rsidRDefault="0064293C" w:rsidP="0064293C">
      <w:pPr>
        <w:rPr>
          <w:rFonts w:ascii="Times New Roman" w:hAnsi="Times New Roman" w:cs="Times New Roman"/>
          <w:sz w:val="20"/>
          <w:szCs w:val="20"/>
        </w:rPr>
      </w:pPr>
    </w:p>
    <w:tbl>
      <w:tblPr>
        <w:tblStyle w:val="TableGrid"/>
        <w:tblW w:w="8930" w:type="dxa"/>
        <w:jc w:val="center"/>
        <w:tblLook w:val="04A0" w:firstRow="1" w:lastRow="0" w:firstColumn="1" w:lastColumn="0" w:noHBand="0" w:noVBand="1"/>
      </w:tblPr>
      <w:tblGrid>
        <w:gridCol w:w="1786"/>
        <w:gridCol w:w="1786"/>
        <w:gridCol w:w="1786"/>
        <w:gridCol w:w="1786"/>
        <w:gridCol w:w="1786"/>
      </w:tblGrid>
      <w:tr w:rsidR="0064293C" w14:paraId="7F35A595" w14:textId="77777777" w:rsidTr="001E6350">
        <w:trPr>
          <w:trHeight w:val="794"/>
          <w:jc w:val="center"/>
        </w:trPr>
        <w:tc>
          <w:tcPr>
            <w:tcW w:w="1786" w:type="dxa"/>
            <w:vAlign w:val="center"/>
          </w:tcPr>
          <w:p w14:paraId="3EF8F438"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Condition</w:t>
            </w:r>
          </w:p>
        </w:tc>
        <w:tc>
          <w:tcPr>
            <w:tcW w:w="1786" w:type="dxa"/>
            <w:vAlign w:val="center"/>
          </w:tcPr>
          <w:p w14:paraId="6FBDD704"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Accuracy</w:t>
            </w:r>
          </w:p>
          <w:p w14:paraId="60EEAA04"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w:t>
            </w:r>
          </w:p>
          <w:p w14:paraId="3EFD3525"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Block 1: Small pattern</w:t>
            </w:r>
          </w:p>
        </w:tc>
        <w:tc>
          <w:tcPr>
            <w:tcW w:w="1786" w:type="dxa"/>
            <w:vAlign w:val="center"/>
          </w:tcPr>
          <w:p w14:paraId="12EC902E"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Reaction times</w:t>
            </w:r>
          </w:p>
          <w:p w14:paraId="1863EFFB"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ms</w:t>
            </w:r>
            <w:proofErr w:type="spellEnd"/>
            <w:r>
              <w:rPr>
                <w:rFonts w:ascii="Times New Roman" w:hAnsi="Times New Roman" w:cs="Times New Roman"/>
                <w:sz w:val="20"/>
                <w:szCs w:val="20"/>
              </w:rPr>
              <w:t>)</w:t>
            </w:r>
          </w:p>
          <w:p w14:paraId="4CFA3DA9"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Block 1: Small pattern</w:t>
            </w:r>
          </w:p>
        </w:tc>
        <w:tc>
          <w:tcPr>
            <w:tcW w:w="1786" w:type="dxa"/>
            <w:vAlign w:val="center"/>
          </w:tcPr>
          <w:p w14:paraId="371C4F31"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Accuracy</w:t>
            </w:r>
          </w:p>
          <w:p w14:paraId="5416D9A0"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w:t>
            </w:r>
          </w:p>
          <w:p w14:paraId="0BA7AC44"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Block2: Large pattern</w:t>
            </w:r>
          </w:p>
        </w:tc>
        <w:tc>
          <w:tcPr>
            <w:tcW w:w="1786" w:type="dxa"/>
            <w:vAlign w:val="center"/>
          </w:tcPr>
          <w:p w14:paraId="3A8857B6"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Reaction times</w:t>
            </w:r>
          </w:p>
          <w:p w14:paraId="1B99C500"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ms</w:t>
            </w:r>
            <w:proofErr w:type="spellEnd"/>
            <w:r>
              <w:rPr>
                <w:rFonts w:ascii="Times New Roman" w:hAnsi="Times New Roman" w:cs="Times New Roman"/>
                <w:sz w:val="20"/>
                <w:szCs w:val="20"/>
              </w:rPr>
              <w:t>)</w:t>
            </w:r>
          </w:p>
          <w:p w14:paraId="75274958"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Block2: Large pattern</w:t>
            </w:r>
          </w:p>
        </w:tc>
      </w:tr>
      <w:tr w:rsidR="0064293C" w14:paraId="270F4DDC" w14:textId="77777777" w:rsidTr="001E6350">
        <w:trPr>
          <w:trHeight w:val="794"/>
          <w:jc w:val="center"/>
        </w:trPr>
        <w:tc>
          <w:tcPr>
            <w:tcW w:w="1786" w:type="dxa"/>
            <w:vAlign w:val="center"/>
          </w:tcPr>
          <w:p w14:paraId="481E45A1"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I-NC</w:t>
            </w:r>
          </w:p>
        </w:tc>
        <w:tc>
          <w:tcPr>
            <w:tcW w:w="1786" w:type="dxa"/>
            <w:vAlign w:val="center"/>
          </w:tcPr>
          <w:p w14:paraId="4C621F1C"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94.78</w:t>
            </w:r>
          </w:p>
          <w:p w14:paraId="6B50450B"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1.08</w:t>
            </w:r>
          </w:p>
        </w:tc>
        <w:tc>
          <w:tcPr>
            <w:tcW w:w="1786" w:type="dxa"/>
            <w:vAlign w:val="center"/>
          </w:tcPr>
          <w:p w14:paraId="0175A8F7"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1277.4</w:t>
            </w:r>
          </w:p>
          <w:p w14:paraId="19DFC9D9"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45.5</w:t>
            </w:r>
          </w:p>
        </w:tc>
        <w:tc>
          <w:tcPr>
            <w:tcW w:w="1786" w:type="dxa"/>
            <w:vAlign w:val="center"/>
          </w:tcPr>
          <w:p w14:paraId="394F5390"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87.16</w:t>
            </w:r>
          </w:p>
          <w:p w14:paraId="33459677"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1.91</w:t>
            </w:r>
          </w:p>
        </w:tc>
        <w:tc>
          <w:tcPr>
            <w:tcW w:w="1786" w:type="dxa"/>
            <w:vAlign w:val="center"/>
          </w:tcPr>
          <w:p w14:paraId="0FAA189E"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1321.4</w:t>
            </w:r>
          </w:p>
          <w:p w14:paraId="0B7F2085"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46.6</w:t>
            </w:r>
          </w:p>
        </w:tc>
      </w:tr>
      <w:tr w:rsidR="0064293C" w14:paraId="38CCC975" w14:textId="77777777" w:rsidTr="001E6350">
        <w:trPr>
          <w:trHeight w:val="794"/>
          <w:jc w:val="center"/>
        </w:trPr>
        <w:tc>
          <w:tcPr>
            <w:tcW w:w="1786" w:type="dxa"/>
            <w:vAlign w:val="center"/>
          </w:tcPr>
          <w:p w14:paraId="112AA59A"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I-C</w:t>
            </w:r>
          </w:p>
        </w:tc>
        <w:tc>
          <w:tcPr>
            <w:tcW w:w="1786" w:type="dxa"/>
            <w:vAlign w:val="center"/>
          </w:tcPr>
          <w:p w14:paraId="2C1FACA9"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90.99</w:t>
            </w:r>
          </w:p>
          <w:p w14:paraId="562F8D36"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1.46</w:t>
            </w:r>
          </w:p>
        </w:tc>
        <w:tc>
          <w:tcPr>
            <w:tcW w:w="1786" w:type="dxa"/>
            <w:vAlign w:val="center"/>
          </w:tcPr>
          <w:p w14:paraId="794924D5"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1677.9</w:t>
            </w:r>
          </w:p>
          <w:p w14:paraId="061705E1"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45.04</w:t>
            </w:r>
          </w:p>
        </w:tc>
        <w:tc>
          <w:tcPr>
            <w:tcW w:w="1786" w:type="dxa"/>
            <w:vAlign w:val="center"/>
          </w:tcPr>
          <w:p w14:paraId="3C493E03"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79.26</w:t>
            </w:r>
          </w:p>
          <w:p w14:paraId="60DCD88C"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2.250</w:t>
            </w:r>
          </w:p>
        </w:tc>
        <w:tc>
          <w:tcPr>
            <w:tcW w:w="1786" w:type="dxa"/>
            <w:vAlign w:val="center"/>
          </w:tcPr>
          <w:p w14:paraId="136C5C70"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1664.7</w:t>
            </w:r>
          </w:p>
          <w:p w14:paraId="3F22E58B"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36.8</w:t>
            </w:r>
          </w:p>
        </w:tc>
      </w:tr>
      <w:tr w:rsidR="0064293C" w14:paraId="02745186" w14:textId="77777777" w:rsidTr="001E6350">
        <w:trPr>
          <w:trHeight w:val="794"/>
          <w:jc w:val="center"/>
        </w:trPr>
        <w:tc>
          <w:tcPr>
            <w:tcW w:w="1786" w:type="dxa"/>
            <w:vAlign w:val="center"/>
          </w:tcPr>
          <w:p w14:paraId="23595DAE"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E-NC</w:t>
            </w:r>
          </w:p>
        </w:tc>
        <w:tc>
          <w:tcPr>
            <w:tcW w:w="1786" w:type="dxa"/>
            <w:vAlign w:val="center"/>
          </w:tcPr>
          <w:p w14:paraId="366B9D53"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86.57</w:t>
            </w:r>
          </w:p>
          <w:p w14:paraId="597F4D12"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2.18</w:t>
            </w:r>
          </w:p>
        </w:tc>
        <w:tc>
          <w:tcPr>
            <w:tcW w:w="1786" w:type="dxa"/>
            <w:vAlign w:val="center"/>
          </w:tcPr>
          <w:p w14:paraId="03BC962B"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1730.3</w:t>
            </w:r>
          </w:p>
          <w:p w14:paraId="74D98EF0"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55.02</w:t>
            </w:r>
          </w:p>
        </w:tc>
        <w:tc>
          <w:tcPr>
            <w:tcW w:w="1786" w:type="dxa"/>
            <w:vAlign w:val="center"/>
          </w:tcPr>
          <w:p w14:paraId="594D8A8B"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62.90</w:t>
            </w:r>
          </w:p>
          <w:p w14:paraId="0EC8CBFE"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2.28</w:t>
            </w:r>
          </w:p>
        </w:tc>
        <w:tc>
          <w:tcPr>
            <w:tcW w:w="1786" w:type="dxa"/>
            <w:vAlign w:val="center"/>
          </w:tcPr>
          <w:p w14:paraId="48468C6A"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1911.4</w:t>
            </w:r>
          </w:p>
          <w:p w14:paraId="5585A0BD"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38.3</w:t>
            </w:r>
          </w:p>
        </w:tc>
      </w:tr>
      <w:tr w:rsidR="0064293C" w14:paraId="7530D623" w14:textId="77777777" w:rsidTr="001E6350">
        <w:trPr>
          <w:trHeight w:val="794"/>
          <w:jc w:val="center"/>
        </w:trPr>
        <w:tc>
          <w:tcPr>
            <w:tcW w:w="1786" w:type="dxa"/>
            <w:vAlign w:val="center"/>
          </w:tcPr>
          <w:p w14:paraId="43683382"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E-C</w:t>
            </w:r>
          </w:p>
        </w:tc>
        <w:tc>
          <w:tcPr>
            <w:tcW w:w="1786" w:type="dxa"/>
            <w:vAlign w:val="center"/>
          </w:tcPr>
          <w:p w14:paraId="0F8CD40E"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91.76</w:t>
            </w:r>
          </w:p>
          <w:p w14:paraId="28AFCEB1"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1.61</w:t>
            </w:r>
          </w:p>
        </w:tc>
        <w:tc>
          <w:tcPr>
            <w:tcW w:w="1786" w:type="dxa"/>
            <w:vAlign w:val="center"/>
          </w:tcPr>
          <w:p w14:paraId="7B991937"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1436.0</w:t>
            </w:r>
          </w:p>
          <w:p w14:paraId="3B6946AC"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49.4</w:t>
            </w:r>
          </w:p>
        </w:tc>
        <w:tc>
          <w:tcPr>
            <w:tcW w:w="1786" w:type="dxa"/>
            <w:vAlign w:val="center"/>
          </w:tcPr>
          <w:p w14:paraId="50C8F958"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68.97</w:t>
            </w:r>
          </w:p>
          <w:p w14:paraId="49127C09"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2.36</w:t>
            </w:r>
          </w:p>
        </w:tc>
        <w:tc>
          <w:tcPr>
            <w:tcW w:w="1786" w:type="dxa"/>
            <w:vAlign w:val="center"/>
          </w:tcPr>
          <w:p w14:paraId="652D41A7"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M = 1692.4</w:t>
            </w:r>
          </w:p>
          <w:p w14:paraId="143CA273" w14:textId="77777777" w:rsidR="0064293C" w:rsidRDefault="0064293C" w:rsidP="002C59A6">
            <w:pPr>
              <w:jc w:val="center"/>
              <w:rPr>
                <w:rFonts w:ascii="Times New Roman" w:hAnsi="Times New Roman" w:cs="Times New Roman"/>
                <w:sz w:val="20"/>
                <w:szCs w:val="20"/>
              </w:rPr>
            </w:pPr>
            <w:r>
              <w:rPr>
                <w:rFonts w:ascii="Times New Roman" w:hAnsi="Times New Roman" w:cs="Times New Roman"/>
                <w:sz w:val="20"/>
                <w:szCs w:val="20"/>
              </w:rPr>
              <w:t>SE = 56.2</w:t>
            </w:r>
          </w:p>
        </w:tc>
      </w:tr>
      <w:tr w:rsidR="0064293C" w14:paraId="048FCF13" w14:textId="77777777" w:rsidTr="001E6350">
        <w:trPr>
          <w:trHeight w:val="794"/>
          <w:jc w:val="center"/>
        </w:trPr>
        <w:tc>
          <w:tcPr>
            <w:tcW w:w="1786" w:type="dxa"/>
            <w:vAlign w:val="center"/>
          </w:tcPr>
          <w:p w14:paraId="6D93FE0A" w14:textId="77777777" w:rsidR="0064293C" w:rsidRPr="00351E4A" w:rsidRDefault="0064293C" w:rsidP="002C59A6">
            <w:pPr>
              <w:jc w:val="center"/>
              <w:rPr>
                <w:rFonts w:ascii="Times New Roman" w:hAnsi="Times New Roman" w:cs="Times New Roman"/>
                <w:b/>
                <w:sz w:val="20"/>
                <w:szCs w:val="20"/>
              </w:rPr>
            </w:pPr>
            <w:r w:rsidRPr="00351E4A">
              <w:rPr>
                <w:rFonts w:ascii="Times New Roman" w:hAnsi="Times New Roman" w:cs="Times New Roman"/>
                <w:b/>
                <w:sz w:val="20"/>
                <w:szCs w:val="20"/>
              </w:rPr>
              <w:t>Total</w:t>
            </w:r>
          </w:p>
        </w:tc>
        <w:tc>
          <w:tcPr>
            <w:tcW w:w="1786" w:type="dxa"/>
            <w:vAlign w:val="center"/>
          </w:tcPr>
          <w:p w14:paraId="6185B340" w14:textId="77777777" w:rsidR="0064293C" w:rsidRPr="00243FC5" w:rsidRDefault="0064293C" w:rsidP="002C59A6">
            <w:pPr>
              <w:jc w:val="center"/>
              <w:rPr>
                <w:rFonts w:ascii="Times New Roman" w:eastAsia="Times New Roman" w:hAnsi="Times New Roman" w:cs="Times New Roman"/>
                <w:b/>
                <w:color w:val="000000" w:themeColor="text1"/>
                <w:sz w:val="20"/>
                <w:szCs w:val="20"/>
              </w:rPr>
            </w:pPr>
            <w:r w:rsidRPr="00243FC5">
              <w:rPr>
                <w:rFonts w:ascii="Times New Roman" w:eastAsia="Times New Roman" w:hAnsi="Times New Roman" w:cs="Times New Roman"/>
                <w:b/>
                <w:color w:val="000000" w:themeColor="text1"/>
                <w:sz w:val="20"/>
                <w:szCs w:val="20"/>
              </w:rPr>
              <w:t>M = 91.03</w:t>
            </w:r>
          </w:p>
          <w:p w14:paraId="613A948F" w14:textId="77777777" w:rsidR="0064293C" w:rsidRDefault="0064293C" w:rsidP="002C59A6">
            <w:pPr>
              <w:jc w:val="center"/>
              <w:rPr>
                <w:rFonts w:ascii="Times New Roman" w:hAnsi="Times New Roman" w:cs="Times New Roman"/>
                <w:sz w:val="20"/>
                <w:szCs w:val="20"/>
              </w:rPr>
            </w:pPr>
            <w:r w:rsidRPr="00243FC5">
              <w:rPr>
                <w:rFonts w:ascii="Times New Roman" w:eastAsia="Times New Roman" w:hAnsi="Times New Roman" w:cs="Times New Roman"/>
                <w:b/>
                <w:color w:val="000000" w:themeColor="text1"/>
                <w:sz w:val="20"/>
                <w:szCs w:val="20"/>
              </w:rPr>
              <w:t>SE = 1.30</w:t>
            </w:r>
          </w:p>
        </w:tc>
        <w:tc>
          <w:tcPr>
            <w:tcW w:w="1786" w:type="dxa"/>
            <w:vAlign w:val="center"/>
          </w:tcPr>
          <w:p w14:paraId="1F622AE3" w14:textId="77777777" w:rsidR="0064293C" w:rsidRPr="007F29B2" w:rsidRDefault="0064293C" w:rsidP="002C59A6">
            <w:pPr>
              <w:jc w:val="center"/>
              <w:rPr>
                <w:rFonts w:ascii="Times New Roman" w:eastAsia="Times New Roman" w:hAnsi="Times New Roman" w:cs="Times New Roman"/>
                <w:b/>
                <w:color w:val="000000" w:themeColor="text1"/>
                <w:sz w:val="20"/>
                <w:szCs w:val="20"/>
              </w:rPr>
            </w:pPr>
            <w:r w:rsidRPr="007F29B2">
              <w:rPr>
                <w:rFonts w:ascii="Times New Roman" w:eastAsia="Times New Roman" w:hAnsi="Times New Roman" w:cs="Times New Roman"/>
                <w:b/>
                <w:color w:val="000000" w:themeColor="text1"/>
                <w:sz w:val="20"/>
                <w:szCs w:val="20"/>
              </w:rPr>
              <w:t>M = 1530.4</w:t>
            </w:r>
          </w:p>
          <w:p w14:paraId="14140063" w14:textId="77777777" w:rsidR="0064293C" w:rsidRPr="006154A6" w:rsidRDefault="0064293C" w:rsidP="002C59A6">
            <w:pPr>
              <w:jc w:val="center"/>
              <w:rPr>
                <w:rFonts w:ascii="Times New Roman" w:eastAsia="Times New Roman" w:hAnsi="Times New Roman" w:cs="Times New Roman"/>
                <w:color w:val="000000" w:themeColor="text1"/>
                <w:sz w:val="20"/>
                <w:szCs w:val="20"/>
              </w:rPr>
            </w:pPr>
            <w:r w:rsidRPr="007F29B2">
              <w:rPr>
                <w:rFonts w:ascii="Times New Roman" w:eastAsia="Times New Roman" w:hAnsi="Times New Roman" w:cs="Times New Roman"/>
                <w:b/>
                <w:color w:val="000000" w:themeColor="text1"/>
                <w:sz w:val="20"/>
                <w:szCs w:val="20"/>
              </w:rPr>
              <w:t>SE = 45.3</w:t>
            </w:r>
          </w:p>
        </w:tc>
        <w:tc>
          <w:tcPr>
            <w:tcW w:w="1786" w:type="dxa"/>
            <w:vAlign w:val="center"/>
          </w:tcPr>
          <w:p w14:paraId="5E5F9919" w14:textId="77777777" w:rsidR="0064293C" w:rsidRPr="007F29B2" w:rsidRDefault="0064293C" w:rsidP="002C59A6">
            <w:pPr>
              <w:jc w:val="center"/>
              <w:rPr>
                <w:rFonts w:ascii="Times New Roman" w:eastAsia="Times New Roman" w:hAnsi="Times New Roman" w:cs="Times New Roman"/>
                <w:b/>
                <w:color w:val="000000" w:themeColor="text1"/>
                <w:sz w:val="20"/>
                <w:szCs w:val="20"/>
              </w:rPr>
            </w:pPr>
            <w:r w:rsidRPr="007F29B2">
              <w:rPr>
                <w:rFonts w:ascii="Times New Roman" w:eastAsia="Times New Roman" w:hAnsi="Times New Roman" w:cs="Times New Roman"/>
                <w:b/>
                <w:color w:val="000000" w:themeColor="text1"/>
                <w:sz w:val="20"/>
                <w:szCs w:val="20"/>
              </w:rPr>
              <w:t>M = 74.58</w:t>
            </w:r>
          </w:p>
          <w:p w14:paraId="14814AB2" w14:textId="77777777" w:rsidR="0064293C" w:rsidRDefault="0064293C" w:rsidP="002C59A6">
            <w:pPr>
              <w:jc w:val="center"/>
              <w:rPr>
                <w:rFonts w:ascii="Times New Roman" w:hAnsi="Times New Roman" w:cs="Times New Roman"/>
                <w:sz w:val="20"/>
                <w:szCs w:val="20"/>
              </w:rPr>
            </w:pPr>
            <w:r w:rsidRPr="007F29B2">
              <w:rPr>
                <w:rFonts w:ascii="Times New Roman" w:eastAsia="Times New Roman" w:hAnsi="Times New Roman" w:cs="Times New Roman"/>
                <w:b/>
                <w:color w:val="000000" w:themeColor="text1"/>
                <w:sz w:val="20"/>
                <w:szCs w:val="20"/>
              </w:rPr>
              <w:t>SE = 1.31</w:t>
            </w:r>
          </w:p>
        </w:tc>
        <w:tc>
          <w:tcPr>
            <w:tcW w:w="1786" w:type="dxa"/>
            <w:vAlign w:val="center"/>
          </w:tcPr>
          <w:p w14:paraId="3F1B56BF" w14:textId="77777777" w:rsidR="0064293C" w:rsidRPr="007F29B2" w:rsidRDefault="0064293C" w:rsidP="002C59A6">
            <w:pPr>
              <w:jc w:val="center"/>
              <w:rPr>
                <w:rFonts w:ascii="Times New Roman" w:eastAsia="Times New Roman" w:hAnsi="Times New Roman" w:cs="Times New Roman"/>
                <w:b/>
                <w:color w:val="000000" w:themeColor="text1"/>
                <w:sz w:val="20"/>
                <w:szCs w:val="20"/>
              </w:rPr>
            </w:pPr>
            <w:r w:rsidRPr="007F29B2">
              <w:rPr>
                <w:rFonts w:ascii="Times New Roman" w:eastAsia="Times New Roman" w:hAnsi="Times New Roman" w:cs="Times New Roman"/>
                <w:b/>
                <w:color w:val="000000" w:themeColor="text1"/>
                <w:sz w:val="20"/>
                <w:szCs w:val="20"/>
              </w:rPr>
              <w:t>M = 1647.5</w:t>
            </w:r>
          </w:p>
          <w:p w14:paraId="16DBAD30" w14:textId="77777777" w:rsidR="0064293C" w:rsidRPr="006154A6" w:rsidRDefault="0064293C" w:rsidP="002C59A6">
            <w:pPr>
              <w:jc w:val="center"/>
              <w:rPr>
                <w:rFonts w:ascii="Times New Roman" w:eastAsia="Times New Roman" w:hAnsi="Times New Roman" w:cs="Times New Roman"/>
                <w:color w:val="000000" w:themeColor="text1"/>
                <w:sz w:val="20"/>
                <w:szCs w:val="20"/>
              </w:rPr>
            </w:pPr>
            <w:r w:rsidRPr="007F29B2">
              <w:rPr>
                <w:rFonts w:ascii="Times New Roman" w:eastAsia="Times New Roman" w:hAnsi="Times New Roman" w:cs="Times New Roman"/>
                <w:b/>
                <w:color w:val="000000" w:themeColor="text1"/>
                <w:sz w:val="20"/>
                <w:szCs w:val="20"/>
              </w:rPr>
              <w:t>SE = 37.49</w:t>
            </w:r>
          </w:p>
        </w:tc>
      </w:tr>
    </w:tbl>
    <w:p w14:paraId="1C07CE11" w14:textId="77777777" w:rsidR="0064293C" w:rsidRDefault="0064293C" w:rsidP="0064293C">
      <w:pPr>
        <w:rPr>
          <w:rFonts w:ascii="Times New Roman" w:hAnsi="Times New Roman" w:cs="Times New Roman"/>
          <w:sz w:val="20"/>
          <w:szCs w:val="20"/>
        </w:rPr>
      </w:pPr>
    </w:p>
    <w:p w14:paraId="7279248F" w14:textId="77777777" w:rsidR="0064293C" w:rsidRDefault="0064293C" w:rsidP="0064293C">
      <w:pPr>
        <w:rPr>
          <w:rFonts w:ascii="Times New Roman" w:hAnsi="Times New Roman" w:cs="Times New Roman"/>
          <w:sz w:val="20"/>
          <w:szCs w:val="20"/>
        </w:rPr>
      </w:pPr>
    </w:p>
    <w:p w14:paraId="2C7C7F9B" w14:textId="77777777" w:rsidR="0064293C" w:rsidRDefault="0064293C" w:rsidP="0064293C">
      <w:pPr>
        <w:rPr>
          <w:rFonts w:ascii="Times New Roman" w:hAnsi="Times New Roman" w:cs="Times New Roman"/>
          <w:sz w:val="20"/>
          <w:szCs w:val="20"/>
        </w:rPr>
      </w:pPr>
    </w:p>
    <w:p w14:paraId="3F382850" w14:textId="77777777" w:rsidR="0064293C" w:rsidRDefault="0064293C" w:rsidP="0064293C">
      <w:pPr>
        <w:ind w:right="515"/>
        <w:jc w:val="both"/>
        <w:rPr>
          <w:rFonts w:ascii="Times New Roman" w:hAnsi="Times New Roman" w:cs="Times New Roman"/>
        </w:rPr>
      </w:pPr>
    </w:p>
    <w:p w14:paraId="686F5815" w14:textId="77777777" w:rsidR="0064293C" w:rsidRDefault="0064293C" w:rsidP="0064293C">
      <w:pPr>
        <w:ind w:right="515"/>
        <w:jc w:val="both"/>
        <w:rPr>
          <w:rFonts w:ascii="Times New Roman" w:hAnsi="Times New Roman" w:cs="Times New Roman"/>
        </w:rPr>
      </w:pPr>
    </w:p>
    <w:p w14:paraId="1293015D" w14:textId="77777777" w:rsidR="0064293C" w:rsidRDefault="0064293C" w:rsidP="0064293C">
      <w:pPr>
        <w:ind w:right="515"/>
        <w:jc w:val="both"/>
        <w:rPr>
          <w:rFonts w:ascii="Times New Roman" w:hAnsi="Times New Roman" w:cs="Times New Roman"/>
        </w:rPr>
      </w:pPr>
    </w:p>
    <w:p w14:paraId="2CA7F732" w14:textId="77777777" w:rsidR="0064293C" w:rsidRDefault="0064293C" w:rsidP="0064293C">
      <w:pPr>
        <w:ind w:right="515"/>
        <w:jc w:val="both"/>
        <w:rPr>
          <w:rFonts w:ascii="Times New Roman" w:hAnsi="Times New Roman" w:cs="Times New Roman"/>
        </w:rPr>
      </w:pPr>
    </w:p>
    <w:p w14:paraId="42C30BA9" w14:textId="77777777" w:rsidR="0064293C" w:rsidRDefault="0064293C" w:rsidP="0064293C">
      <w:pPr>
        <w:ind w:right="515"/>
        <w:jc w:val="both"/>
        <w:rPr>
          <w:rFonts w:ascii="Times New Roman" w:hAnsi="Times New Roman" w:cs="Times New Roman"/>
        </w:rPr>
      </w:pPr>
    </w:p>
    <w:p w14:paraId="4FA32BB5" w14:textId="77777777" w:rsidR="0064293C" w:rsidRDefault="0064293C" w:rsidP="0064293C">
      <w:pPr>
        <w:ind w:right="515"/>
        <w:jc w:val="both"/>
        <w:rPr>
          <w:rFonts w:ascii="Times New Roman" w:hAnsi="Times New Roman" w:cs="Times New Roman"/>
        </w:rPr>
      </w:pPr>
    </w:p>
    <w:p w14:paraId="41D0AC60" w14:textId="77777777" w:rsidR="0064293C" w:rsidRDefault="0064293C" w:rsidP="0064293C">
      <w:pPr>
        <w:ind w:right="515"/>
        <w:jc w:val="both"/>
        <w:rPr>
          <w:rFonts w:ascii="Times New Roman" w:hAnsi="Times New Roman" w:cs="Times New Roman"/>
        </w:rPr>
      </w:pPr>
    </w:p>
    <w:p w14:paraId="7D71AEBF" w14:textId="77777777" w:rsidR="0064293C" w:rsidRDefault="0064293C" w:rsidP="0064293C">
      <w:pPr>
        <w:ind w:right="515"/>
        <w:jc w:val="both"/>
        <w:rPr>
          <w:rFonts w:ascii="Times New Roman" w:hAnsi="Times New Roman" w:cs="Times New Roman"/>
        </w:rPr>
      </w:pPr>
    </w:p>
    <w:p w14:paraId="0D49C75B" w14:textId="77777777" w:rsidR="0064293C" w:rsidRDefault="0064293C" w:rsidP="0064293C">
      <w:pPr>
        <w:ind w:right="515"/>
        <w:jc w:val="both"/>
        <w:rPr>
          <w:rFonts w:ascii="Times New Roman" w:hAnsi="Times New Roman" w:cs="Times New Roman"/>
        </w:rPr>
      </w:pPr>
    </w:p>
    <w:p w14:paraId="6271AC2C" w14:textId="77777777" w:rsidR="0064293C" w:rsidRDefault="0064293C" w:rsidP="0064293C">
      <w:pPr>
        <w:ind w:right="515"/>
        <w:jc w:val="both"/>
        <w:rPr>
          <w:rFonts w:ascii="Times New Roman" w:hAnsi="Times New Roman" w:cs="Times New Roman"/>
        </w:rPr>
      </w:pPr>
    </w:p>
    <w:p w14:paraId="3DE70414" w14:textId="77777777" w:rsidR="0064293C" w:rsidRDefault="0064293C" w:rsidP="0064293C">
      <w:pPr>
        <w:ind w:right="515"/>
        <w:jc w:val="both"/>
        <w:rPr>
          <w:rFonts w:ascii="Times New Roman" w:hAnsi="Times New Roman" w:cs="Times New Roman"/>
        </w:rPr>
      </w:pPr>
    </w:p>
    <w:p w14:paraId="629442EA" w14:textId="77777777" w:rsidR="0064293C" w:rsidRDefault="0064293C" w:rsidP="0064293C">
      <w:pPr>
        <w:ind w:right="515"/>
        <w:jc w:val="both"/>
        <w:rPr>
          <w:rFonts w:ascii="Times New Roman" w:hAnsi="Times New Roman" w:cs="Times New Roman"/>
        </w:rPr>
      </w:pPr>
    </w:p>
    <w:p w14:paraId="6CD7E811" w14:textId="77777777" w:rsidR="0064293C" w:rsidRDefault="0064293C" w:rsidP="0064293C">
      <w:pPr>
        <w:ind w:right="515"/>
        <w:jc w:val="both"/>
        <w:rPr>
          <w:rFonts w:ascii="Times New Roman" w:hAnsi="Times New Roman" w:cs="Times New Roman"/>
        </w:rPr>
      </w:pPr>
    </w:p>
    <w:p w14:paraId="31EEC4F2" w14:textId="77777777" w:rsidR="0064293C" w:rsidRDefault="0064293C" w:rsidP="0064293C">
      <w:pPr>
        <w:ind w:right="515"/>
        <w:jc w:val="both"/>
        <w:rPr>
          <w:rFonts w:ascii="Times New Roman" w:hAnsi="Times New Roman" w:cs="Times New Roman"/>
        </w:rPr>
      </w:pPr>
    </w:p>
    <w:p w14:paraId="300639A1" w14:textId="77777777" w:rsidR="0064293C" w:rsidRDefault="0064293C" w:rsidP="0064293C">
      <w:pPr>
        <w:ind w:right="515"/>
        <w:jc w:val="both"/>
        <w:rPr>
          <w:rFonts w:ascii="Times New Roman" w:hAnsi="Times New Roman" w:cs="Times New Roman"/>
        </w:rPr>
      </w:pPr>
    </w:p>
    <w:p w14:paraId="79DD946D" w14:textId="77777777" w:rsidR="0064293C" w:rsidRDefault="0064293C" w:rsidP="0064293C">
      <w:pPr>
        <w:ind w:right="515"/>
        <w:jc w:val="both"/>
        <w:rPr>
          <w:rFonts w:ascii="Times New Roman" w:hAnsi="Times New Roman" w:cs="Times New Roman"/>
        </w:rPr>
      </w:pPr>
    </w:p>
    <w:p w14:paraId="4494099E" w14:textId="77777777" w:rsidR="0064293C" w:rsidRDefault="0064293C" w:rsidP="0064293C">
      <w:pPr>
        <w:ind w:right="515"/>
        <w:jc w:val="both"/>
        <w:rPr>
          <w:rFonts w:ascii="Times New Roman" w:hAnsi="Times New Roman" w:cs="Times New Roman"/>
        </w:rPr>
      </w:pPr>
    </w:p>
    <w:p w14:paraId="324C312C" w14:textId="77777777" w:rsidR="001E2290" w:rsidRDefault="001E2290" w:rsidP="0064293C">
      <w:pPr>
        <w:spacing w:line="480" w:lineRule="auto"/>
        <w:jc w:val="both"/>
        <w:rPr>
          <w:rFonts w:ascii="Times New Roman" w:eastAsia="Times New Roman" w:hAnsi="Times New Roman" w:cs="Times New Roman"/>
          <w:color w:val="222222"/>
          <w:shd w:val="clear" w:color="auto" w:fill="FFFFFF"/>
        </w:rPr>
      </w:pPr>
    </w:p>
    <w:p w14:paraId="30074143" w14:textId="77777777" w:rsidR="001E2290" w:rsidRDefault="001E2290" w:rsidP="001E2290">
      <w:pPr>
        <w:spacing w:line="480" w:lineRule="auto"/>
        <w:ind w:firstLine="720"/>
        <w:jc w:val="both"/>
        <w:rPr>
          <w:rFonts w:ascii="Times New Roman" w:eastAsia="Times New Roman" w:hAnsi="Times New Roman" w:cs="Times New Roman"/>
          <w:color w:val="222222"/>
          <w:shd w:val="clear" w:color="auto" w:fill="FFFFFF"/>
        </w:rPr>
      </w:pPr>
    </w:p>
    <w:p w14:paraId="3F9DB43F" w14:textId="77777777" w:rsidR="001E2290" w:rsidRPr="00EB6540" w:rsidRDefault="001E2290" w:rsidP="00EB6540">
      <w:pPr>
        <w:ind w:right="515"/>
        <w:jc w:val="both"/>
        <w:rPr>
          <w:rFonts w:ascii="Times New Roman" w:hAnsi="Times New Roman" w:cs="Times New Roman"/>
        </w:rPr>
      </w:pPr>
    </w:p>
    <w:sectPr w:rsidR="001E2290" w:rsidRPr="00EB6540" w:rsidSect="00F50750">
      <w:headerReference w:type="even" r:id="rId21"/>
      <w:headerReference w:type="default" r:id="rId22"/>
      <w:footerReference w:type="even" r:id="rId23"/>
      <w:footerReference w:type="default" r:id="rId2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80981" w14:textId="77777777" w:rsidR="001F3C8B" w:rsidRDefault="001F3C8B" w:rsidP="00F816E8">
      <w:r>
        <w:separator/>
      </w:r>
    </w:p>
  </w:endnote>
  <w:endnote w:type="continuationSeparator" w:id="0">
    <w:p w14:paraId="0568F9F1" w14:textId="77777777" w:rsidR="001F3C8B" w:rsidRDefault="001F3C8B" w:rsidP="00F8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78342327"/>
      <w:docPartObj>
        <w:docPartGallery w:val="Page Numbers (Bottom of Page)"/>
        <w:docPartUnique/>
      </w:docPartObj>
    </w:sdtPr>
    <w:sdtEndPr>
      <w:rPr>
        <w:rStyle w:val="PageNumber"/>
      </w:rPr>
    </w:sdtEndPr>
    <w:sdtContent>
      <w:p w14:paraId="5310D3E7" w14:textId="1879255E" w:rsidR="00635C58" w:rsidRDefault="00635C58" w:rsidP="00946C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A9899C" w14:textId="77777777" w:rsidR="00635C58" w:rsidRDefault="00635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55432142"/>
      <w:docPartObj>
        <w:docPartGallery w:val="Page Numbers (Bottom of Page)"/>
        <w:docPartUnique/>
      </w:docPartObj>
    </w:sdtPr>
    <w:sdtEndPr>
      <w:rPr>
        <w:rStyle w:val="PageNumber"/>
      </w:rPr>
    </w:sdtEndPr>
    <w:sdtContent>
      <w:p w14:paraId="788586C4" w14:textId="425562FF" w:rsidR="00635C58" w:rsidRDefault="00635C58" w:rsidP="00946C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39C69F" w14:textId="77777777" w:rsidR="00635C58" w:rsidRDefault="00635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BF27E" w14:textId="77777777" w:rsidR="001F3C8B" w:rsidRDefault="001F3C8B" w:rsidP="00F816E8">
      <w:r>
        <w:separator/>
      </w:r>
    </w:p>
  </w:footnote>
  <w:footnote w:type="continuationSeparator" w:id="0">
    <w:p w14:paraId="2131D7AD" w14:textId="77777777" w:rsidR="001F3C8B" w:rsidRDefault="001F3C8B" w:rsidP="00F81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43321176"/>
      <w:docPartObj>
        <w:docPartGallery w:val="Page Numbers (Top of Page)"/>
        <w:docPartUnique/>
      </w:docPartObj>
    </w:sdtPr>
    <w:sdtEndPr>
      <w:rPr>
        <w:rStyle w:val="PageNumber"/>
      </w:rPr>
    </w:sdtEndPr>
    <w:sdtContent>
      <w:p w14:paraId="152BD2ED" w14:textId="4CA1664C" w:rsidR="00297E87" w:rsidRDefault="00297E87" w:rsidP="00A75F6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CEF8CD" w14:textId="77777777" w:rsidR="00297E87" w:rsidRDefault="00297E87" w:rsidP="00297E8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04631611"/>
      <w:docPartObj>
        <w:docPartGallery w:val="Page Numbers (Top of Page)"/>
        <w:docPartUnique/>
      </w:docPartObj>
    </w:sdtPr>
    <w:sdtEndPr>
      <w:rPr>
        <w:rStyle w:val="PageNumber"/>
      </w:rPr>
    </w:sdtEndPr>
    <w:sdtContent>
      <w:p w14:paraId="6E5B9250" w14:textId="3260EDCD" w:rsidR="00297E87" w:rsidRDefault="00297E87" w:rsidP="00A75F6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5CC0C1" w14:textId="7F6D9DD7" w:rsidR="00297E87" w:rsidRPr="003D2A68" w:rsidRDefault="00D873CE" w:rsidP="00297E87">
    <w:pPr>
      <w:pStyle w:val="Header"/>
      <w:ind w:right="360"/>
      <w:rPr>
        <w:rFonts w:ascii="Times New Roman" w:hAnsi="Times New Roman" w:cs="Times New Roman"/>
      </w:rPr>
    </w:pPr>
    <w:r>
      <w:rPr>
        <w:rFonts w:ascii="Times New Roman" w:hAnsi="Times New Roman" w:cs="Times New Roman"/>
      </w:rPr>
      <w:t>REMEMBERING NOTHING</w:t>
    </w:r>
    <w:r w:rsidR="003D2A68" w:rsidRPr="003D2A68">
      <w:rPr>
        <w:rFonts w:ascii="Times New Roman" w:hAnsi="Times New Roman" w:cs="Times New Roman"/>
      </w:rPr>
      <w:t>: SUPPLEMENTARY MATERIALS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B6147"/>
    <w:multiLevelType w:val="hybridMultilevel"/>
    <w:tmpl w:val="E81ABF38"/>
    <w:lvl w:ilvl="0" w:tplc="DB9A4D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EA6B00"/>
    <w:multiLevelType w:val="hybridMultilevel"/>
    <w:tmpl w:val="8130718C"/>
    <w:lvl w:ilvl="0" w:tplc="644AE74C">
      <w:start w:val="1"/>
      <w:numFmt w:val="upperRoman"/>
      <w:lvlText w:val="%1."/>
      <w:lvlJc w:val="left"/>
      <w:pPr>
        <w:ind w:left="1997" w:hanging="720"/>
      </w:pPr>
      <w:rPr>
        <w:rFonts w:hint="default"/>
        <w:b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88"/>
    <w:rsid w:val="00001200"/>
    <w:rsid w:val="00016DC3"/>
    <w:rsid w:val="000201B5"/>
    <w:rsid w:val="00020B66"/>
    <w:rsid w:val="00044CC1"/>
    <w:rsid w:val="00065C95"/>
    <w:rsid w:val="00067509"/>
    <w:rsid w:val="0008036B"/>
    <w:rsid w:val="00080B8A"/>
    <w:rsid w:val="00095BB2"/>
    <w:rsid w:val="000E10C6"/>
    <w:rsid w:val="000F5342"/>
    <w:rsid w:val="000F65E8"/>
    <w:rsid w:val="0012536A"/>
    <w:rsid w:val="00131B72"/>
    <w:rsid w:val="00151E8C"/>
    <w:rsid w:val="00174363"/>
    <w:rsid w:val="001A2D04"/>
    <w:rsid w:val="001A66F3"/>
    <w:rsid w:val="001B38C9"/>
    <w:rsid w:val="001B51B3"/>
    <w:rsid w:val="001C6902"/>
    <w:rsid w:val="001D3C9C"/>
    <w:rsid w:val="001E2290"/>
    <w:rsid w:val="001E6322"/>
    <w:rsid w:val="001E6350"/>
    <w:rsid w:val="001F3C8B"/>
    <w:rsid w:val="001F6786"/>
    <w:rsid w:val="00212F35"/>
    <w:rsid w:val="002335C3"/>
    <w:rsid w:val="00243FC5"/>
    <w:rsid w:val="00264FD1"/>
    <w:rsid w:val="00265B48"/>
    <w:rsid w:val="00297E87"/>
    <w:rsid w:val="002A7384"/>
    <w:rsid w:val="002C0E25"/>
    <w:rsid w:val="002D1DCA"/>
    <w:rsid w:val="002E717C"/>
    <w:rsid w:val="002E73B6"/>
    <w:rsid w:val="002F6692"/>
    <w:rsid w:val="00314B35"/>
    <w:rsid w:val="003210F3"/>
    <w:rsid w:val="00327822"/>
    <w:rsid w:val="003339A6"/>
    <w:rsid w:val="0034196B"/>
    <w:rsid w:val="00351E4A"/>
    <w:rsid w:val="00352F75"/>
    <w:rsid w:val="0038564E"/>
    <w:rsid w:val="003A342E"/>
    <w:rsid w:val="003A5DC4"/>
    <w:rsid w:val="003B4CAC"/>
    <w:rsid w:val="003C3871"/>
    <w:rsid w:val="003C5F50"/>
    <w:rsid w:val="003D2A68"/>
    <w:rsid w:val="003E3DF7"/>
    <w:rsid w:val="0042476A"/>
    <w:rsid w:val="00430C71"/>
    <w:rsid w:val="00445690"/>
    <w:rsid w:val="00460A77"/>
    <w:rsid w:val="00470DE4"/>
    <w:rsid w:val="00483883"/>
    <w:rsid w:val="004C3DC7"/>
    <w:rsid w:val="004E4B16"/>
    <w:rsid w:val="0051322A"/>
    <w:rsid w:val="00535634"/>
    <w:rsid w:val="00553FC1"/>
    <w:rsid w:val="00565148"/>
    <w:rsid w:val="005C567A"/>
    <w:rsid w:val="005D28CB"/>
    <w:rsid w:val="005E2436"/>
    <w:rsid w:val="005E6159"/>
    <w:rsid w:val="005E79D9"/>
    <w:rsid w:val="00610E07"/>
    <w:rsid w:val="006154A6"/>
    <w:rsid w:val="00630C34"/>
    <w:rsid w:val="00632DBC"/>
    <w:rsid w:val="00635C58"/>
    <w:rsid w:val="00637C6F"/>
    <w:rsid w:val="0064293C"/>
    <w:rsid w:val="00642956"/>
    <w:rsid w:val="006444AD"/>
    <w:rsid w:val="006F31C5"/>
    <w:rsid w:val="006F6A5E"/>
    <w:rsid w:val="00742624"/>
    <w:rsid w:val="0074286C"/>
    <w:rsid w:val="00755FE6"/>
    <w:rsid w:val="00795EE2"/>
    <w:rsid w:val="007D4040"/>
    <w:rsid w:val="007D6508"/>
    <w:rsid w:val="007E5326"/>
    <w:rsid w:val="007F29B2"/>
    <w:rsid w:val="007F5C5A"/>
    <w:rsid w:val="00820ED4"/>
    <w:rsid w:val="008217D4"/>
    <w:rsid w:val="00822CDC"/>
    <w:rsid w:val="008244DA"/>
    <w:rsid w:val="00835EFE"/>
    <w:rsid w:val="00852BBA"/>
    <w:rsid w:val="00856613"/>
    <w:rsid w:val="00892915"/>
    <w:rsid w:val="008B2780"/>
    <w:rsid w:val="008E04AA"/>
    <w:rsid w:val="008F0C89"/>
    <w:rsid w:val="009204BA"/>
    <w:rsid w:val="0092439D"/>
    <w:rsid w:val="00946C78"/>
    <w:rsid w:val="00966BDA"/>
    <w:rsid w:val="00966C20"/>
    <w:rsid w:val="00986228"/>
    <w:rsid w:val="009A02D4"/>
    <w:rsid w:val="009B15B2"/>
    <w:rsid w:val="009B526E"/>
    <w:rsid w:val="009B589D"/>
    <w:rsid w:val="009F28DF"/>
    <w:rsid w:val="00A01FEC"/>
    <w:rsid w:val="00A077AD"/>
    <w:rsid w:val="00A25BB7"/>
    <w:rsid w:val="00A40C02"/>
    <w:rsid w:val="00A47610"/>
    <w:rsid w:val="00A60127"/>
    <w:rsid w:val="00A76B45"/>
    <w:rsid w:val="00A8538F"/>
    <w:rsid w:val="00A94051"/>
    <w:rsid w:val="00AA1077"/>
    <w:rsid w:val="00AA637B"/>
    <w:rsid w:val="00AB7AA6"/>
    <w:rsid w:val="00AD28C9"/>
    <w:rsid w:val="00AD6A16"/>
    <w:rsid w:val="00B36C4A"/>
    <w:rsid w:val="00B539E4"/>
    <w:rsid w:val="00B752F8"/>
    <w:rsid w:val="00B75F82"/>
    <w:rsid w:val="00B82278"/>
    <w:rsid w:val="00B83223"/>
    <w:rsid w:val="00B97F85"/>
    <w:rsid w:val="00BE226E"/>
    <w:rsid w:val="00BF03B3"/>
    <w:rsid w:val="00BF1988"/>
    <w:rsid w:val="00C013B7"/>
    <w:rsid w:val="00C43815"/>
    <w:rsid w:val="00C45351"/>
    <w:rsid w:val="00C454BD"/>
    <w:rsid w:val="00C95B1B"/>
    <w:rsid w:val="00C9747D"/>
    <w:rsid w:val="00CA2A08"/>
    <w:rsid w:val="00CD12FC"/>
    <w:rsid w:val="00D129B7"/>
    <w:rsid w:val="00D1483B"/>
    <w:rsid w:val="00D366ED"/>
    <w:rsid w:val="00D36EA9"/>
    <w:rsid w:val="00D63E63"/>
    <w:rsid w:val="00D67546"/>
    <w:rsid w:val="00D6774F"/>
    <w:rsid w:val="00D873CE"/>
    <w:rsid w:val="00D87814"/>
    <w:rsid w:val="00D96CE2"/>
    <w:rsid w:val="00DA51E0"/>
    <w:rsid w:val="00DC1FBD"/>
    <w:rsid w:val="00DC44F4"/>
    <w:rsid w:val="00DF2186"/>
    <w:rsid w:val="00E061F4"/>
    <w:rsid w:val="00E14FFD"/>
    <w:rsid w:val="00E513C9"/>
    <w:rsid w:val="00E54459"/>
    <w:rsid w:val="00E76A06"/>
    <w:rsid w:val="00E9188F"/>
    <w:rsid w:val="00EA5341"/>
    <w:rsid w:val="00EB6540"/>
    <w:rsid w:val="00EC1F22"/>
    <w:rsid w:val="00EE34C3"/>
    <w:rsid w:val="00EF0460"/>
    <w:rsid w:val="00EF2B44"/>
    <w:rsid w:val="00F034E0"/>
    <w:rsid w:val="00F06F5E"/>
    <w:rsid w:val="00F06FD8"/>
    <w:rsid w:val="00F3053D"/>
    <w:rsid w:val="00F36398"/>
    <w:rsid w:val="00F50750"/>
    <w:rsid w:val="00F56455"/>
    <w:rsid w:val="00F77988"/>
    <w:rsid w:val="00F816E8"/>
    <w:rsid w:val="00FB5AEF"/>
    <w:rsid w:val="00FC0460"/>
    <w:rsid w:val="00FC3767"/>
    <w:rsid w:val="00FC5F99"/>
    <w:rsid w:val="00FE49B2"/>
    <w:rsid w:val="00FE59EF"/>
    <w:rsid w:val="00FE6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7090"/>
  <w14:defaultImageDpi w14:val="32767"/>
  <w15:chartTrackingRefBased/>
  <w15:docId w15:val="{477AF4F9-DAD2-1A40-BBD4-8AD0CB6B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F19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816E8"/>
    <w:pPr>
      <w:tabs>
        <w:tab w:val="center" w:pos="4680"/>
        <w:tab w:val="right" w:pos="9360"/>
      </w:tabs>
    </w:pPr>
  </w:style>
  <w:style w:type="character" w:customStyle="1" w:styleId="FooterChar">
    <w:name w:val="Footer Char"/>
    <w:basedOn w:val="DefaultParagraphFont"/>
    <w:link w:val="Footer"/>
    <w:uiPriority w:val="99"/>
    <w:rsid w:val="00F816E8"/>
  </w:style>
  <w:style w:type="character" w:styleId="PageNumber">
    <w:name w:val="page number"/>
    <w:basedOn w:val="DefaultParagraphFont"/>
    <w:uiPriority w:val="99"/>
    <w:semiHidden/>
    <w:unhideWhenUsed/>
    <w:rsid w:val="00F816E8"/>
  </w:style>
  <w:style w:type="paragraph" w:styleId="ListParagraph">
    <w:name w:val="List Paragraph"/>
    <w:basedOn w:val="Normal"/>
    <w:uiPriority w:val="34"/>
    <w:qFormat/>
    <w:rsid w:val="00FC0460"/>
    <w:pPr>
      <w:ind w:left="720"/>
      <w:contextualSpacing/>
    </w:pPr>
  </w:style>
  <w:style w:type="character" w:styleId="Hyperlink">
    <w:name w:val="Hyperlink"/>
    <w:basedOn w:val="DefaultParagraphFont"/>
    <w:uiPriority w:val="99"/>
    <w:unhideWhenUsed/>
    <w:rsid w:val="00EB6540"/>
    <w:rPr>
      <w:color w:val="0563C1" w:themeColor="hyperlink"/>
      <w:u w:val="single"/>
    </w:rPr>
  </w:style>
  <w:style w:type="character" w:styleId="UnresolvedMention">
    <w:name w:val="Unresolved Mention"/>
    <w:basedOn w:val="DefaultParagraphFont"/>
    <w:uiPriority w:val="99"/>
    <w:rsid w:val="00EB6540"/>
    <w:rPr>
      <w:color w:val="605E5C"/>
      <w:shd w:val="clear" w:color="auto" w:fill="E1DFDD"/>
    </w:rPr>
  </w:style>
  <w:style w:type="paragraph" w:styleId="Header">
    <w:name w:val="header"/>
    <w:basedOn w:val="Normal"/>
    <w:link w:val="HeaderChar"/>
    <w:uiPriority w:val="99"/>
    <w:unhideWhenUsed/>
    <w:rsid w:val="00297E87"/>
    <w:pPr>
      <w:tabs>
        <w:tab w:val="center" w:pos="4680"/>
        <w:tab w:val="right" w:pos="9360"/>
      </w:tabs>
    </w:pPr>
  </w:style>
  <w:style w:type="character" w:customStyle="1" w:styleId="HeaderChar">
    <w:name w:val="Header Char"/>
    <w:basedOn w:val="DefaultParagraphFont"/>
    <w:link w:val="Header"/>
    <w:uiPriority w:val="99"/>
    <w:rsid w:val="0029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028971">
      <w:bodyDiv w:val="1"/>
      <w:marLeft w:val="0"/>
      <w:marRight w:val="0"/>
      <w:marTop w:val="0"/>
      <w:marBottom w:val="0"/>
      <w:divBdr>
        <w:top w:val="none" w:sz="0" w:space="0" w:color="auto"/>
        <w:left w:val="none" w:sz="0" w:space="0" w:color="auto"/>
        <w:bottom w:val="none" w:sz="0" w:space="0" w:color="auto"/>
        <w:right w:val="none" w:sz="0" w:space="0" w:color="auto"/>
      </w:divBdr>
    </w:div>
    <w:div w:id="1148858581">
      <w:bodyDiv w:val="1"/>
      <w:marLeft w:val="0"/>
      <w:marRight w:val="0"/>
      <w:marTop w:val="0"/>
      <w:marBottom w:val="0"/>
      <w:divBdr>
        <w:top w:val="none" w:sz="0" w:space="0" w:color="auto"/>
        <w:left w:val="none" w:sz="0" w:space="0" w:color="auto"/>
        <w:bottom w:val="none" w:sz="0" w:space="0" w:color="auto"/>
        <w:right w:val="none" w:sz="0" w:space="0" w:color="auto"/>
      </w:divBdr>
    </w:div>
    <w:div w:id="186027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8743/DATA.00088" TargetMode="Externa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2669</Words>
  <Characters>15215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Viktoria Csink</cp:lastModifiedBy>
  <cp:revision>2</cp:revision>
  <dcterms:created xsi:type="dcterms:W3CDTF">2021-07-13T14:34:00Z</dcterms:created>
  <dcterms:modified xsi:type="dcterms:W3CDTF">2021-07-13T14:34:00Z</dcterms:modified>
</cp:coreProperties>
</file>